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-540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39"/>
        <w:gridCol w:w="1531"/>
        <w:gridCol w:w="4139"/>
      </w:tblGrid>
      <w:tr w:rsidR="00811C84" w:rsidTr="006C0E95">
        <w:trPr>
          <w:trHeight w:hRule="exact" w:val="227"/>
        </w:trPr>
        <w:tc>
          <w:tcPr>
            <w:tcW w:w="4139" w:type="dxa"/>
          </w:tcPr>
          <w:p w:rsidR="00811C84" w:rsidRDefault="00811C84" w:rsidP="006C0E95">
            <w:pPr>
              <w:spacing w:line="280" w:lineRule="exact"/>
              <w:ind w:right="282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811C84" w:rsidRDefault="00811C84" w:rsidP="006C0E95">
            <w:pPr>
              <w:spacing w:line="280" w:lineRule="exact"/>
              <w:ind w:right="282"/>
              <w:jc w:val="both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811C84" w:rsidRDefault="00811C84" w:rsidP="006C0E95">
            <w:pPr>
              <w:spacing w:line="280" w:lineRule="exact"/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811C84" w:rsidTr="006C0E95">
        <w:trPr>
          <w:trHeight w:hRule="exact" w:val="1193"/>
        </w:trPr>
        <w:tc>
          <w:tcPr>
            <w:tcW w:w="9809" w:type="dxa"/>
            <w:gridSpan w:val="3"/>
          </w:tcPr>
          <w:p w:rsidR="006C0E95" w:rsidRDefault="006C0E95" w:rsidP="006C0E95">
            <w:pPr>
              <w:spacing w:line="280" w:lineRule="exact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11C84" w:rsidRDefault="00811C84" w:rsidP="006C0E95">
            <w:pPr>
              <w:spacing w:line="280" w:lineRule="exact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по противодействию коррупции в</w:t>
            </w:r>
          </w:p>
          <w:p w:rsidR="00811C84" w:rsidRDefault="00811C84" w:rsidP="006C0E95">
            <w:pPr>
              <w:spacing w:line="280" w:lineRule="exact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учреждении образования «Могилевский</w:t>
            </w:r>
          </w:p>
          <w:p w:rsidR="00811C84" w:rsidRDefault="00811C84" w:rsidP="006C0E95">
            <w:pPr>
              <w:spacing w:line="280" w:lineRule="exact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колледж искусств» на 2022 год</w:t>
            </w:r>
          </w:p>
        </w:tc>
      </w:tr>
    </w:tbl>
    <w:p w:rsidR="006C0E95" w:rsidRDefault="006C0E95" w:rsidP="006C33EC">
      <w:pPr>
        <w:spacing w:line="240" w:lineRule="atLeast"/>
        <w:ind w:right="282"/>
        <w:rPr>
          <w:sz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4852"/>
        <w:gridCol w:w="1605"/>
        <w:gridCol w:w="2380"/>
      </w:tblGrid>
      <w:tr w:rsidR="006C33EC" w:rsidTr="00811C84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ind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Pr="0082718E" w:rsidRDefault="006C33EC" w:rsidP="00811C84">
            <w:pPr>
              <w:spacing w:line="240" w:lineRule="atLeast"/>
              <w:ind w:right="282"/>
              <w:rPr>
                <w:sz w:val="26"/>
                <w:szCs w:val="26"/>
              </w:rPr>
            </w:pPr>
            <w:r w:rsidRPr="0082718E">
              <w:rPr>
                <w:sz w:val="26"/>
                <w:szCs w:val="26"/>
              </w:rPr>
              <w:t>Осуществление целевого и эффективного расходования финансовых средств, обеспечение сохранности государственного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C" w:rsidRPr="0082718E" w:rsidRDefault="006C33EC" w:rsidP="00811C84">
            <w:pPr>
              <w:spacing w:line="240" w:lineRule="atLeast"/>
              <w:ind w:right="34"/>
              <w:rPr>
                <w:sz w:val="26"/>
                <w:szCs w:val="26"/>
              </w:rPr>
            </w:pPr>
            <w:r w:rsidRPr="0082718E">
              <w:rPr>
                <w:sz w:val="26"/>
                <w:szCs w:val="26"/>
              </w:rPr>
              <w:t>постоянно</w:t>
            </w:r>
          </w:p>
          <w:p w:rsidR="006C33EC" w:rsidRPr="0082718E" w:rsidRDefault="006C33EC" w:rsidP="00811C84">
            <w:pPr>
              <w:spacing w:line="240" w:lineRule="atLeast"/>
              <w:ind w:right="282"/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F64624" w:rsidP="00811C84">
            <w:pPr>
              <w:spacing w:line="240" w:lineRule="atLeast"/>
              <w:ind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6C33EC">
              <w:rPr>
                <w:sz w:val="26"/>
                <w:szCs w:val="26"/>
              </w:rPr>
              <w:t>лавный бухгалтер, заместители директора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ind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Pr="0082718E" w:rsidRDefault="006C33EC" w:rsidP="00811C84">
            <w:pPr>
              <w:spacing w:line="240" w:lineRule="atLeast"/>
              <w:ind w:right="282"/>
              <w:rPr>
                <w:sz w:val="26"/>
                <w:szCs w:val="26"/>
              </w:rPr>
            </w:pPr>
            <w:r w:rsidRPr="0082718E">
              <w:rPr>
                <w:sz w:val="26"/>
                <w:szCs w:val="26"/>
              </w:rPr>
              <w:t>Проведение профилактической работы по недопущению фактов нарушения антикоррупционного законодательства при проведении образовательного процесса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Pr="0082718E" w:rsidRDefault="006C33EC" w:rsidP="00811C84">
            <w:pPr>
              <w:spacing w:line="240" w:lineRule="atLeast"/>
              <w:ind w:right="34"/>
              <w:rPr>
                <w:sz w:val="26"/>
                <w:szCs w:val="26"/>
              </w:rPr>
            </w:pPr>
            <w:r w:rsidRPr="0082718E">
              <w:rPr>
                <w:sz w:val="26"/>
                <w:szCs w:val="26"/>
              </w:rPr>
              <w:t>постоянно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Pr="00D150E0" w:rsidRDefault="00F64624" w:rsidP="00811C84">
            <w:pPr>
              <w:spacing w:line="240" w:lineRule="atLeast"/>
              <w:ind w:right="-108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з</w:t>
            </w:r>
            <w:r w:rsidR="00250A05">
              <w:rPr>
                <w:sz w:val="26"/>
                <w:szCs w:val="26"/>
              </w:rPr>
              <w:t>аместители директора, заведующие отделениями</w:t>
            </w:r>
            <w:r w:rsidR="006C33EC" w:rsidRPr="0082718E">
              <w:rPr>
                <w:sz w:val="26"/>
                <w:szCs w:val="26"/>
              </w:rPr>
              <w:t>, руководитель практики, председатели цикловых комиссий, руководители других структурных подразделений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Pr="0082718E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 w:rsidRPr="0082718E">
              <w:rPr>
                <w:sz w:val="26"/>
                <w:szCs w:val="26"/>
              </w:rPr>
              <w:t>Рассмотрение вопросов соблюдения антикоррупционного законодательства при проведении образовательного процесса на заседаниях совета колледжа, педагогического совета, цикловых комиссий, совещаниях при директоре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Pr="0082718E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 w:rsidRPr="0082718E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F64624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250A05">
              <w:rPr>
                <w:sz w:val="26"/>
                <w:szCs w:val="26"/>
              </w:rPr>
              <w:t>аместители директора, заведующие отделениями</w:t>
            </w:r>
            <w:r w:rsidR="006C33EC">
              <w:rPr>
                <w:sz w:val="26"/>
                <w:szCs w:val="26"/>
              </w:rPr>
              <w:t>, руководитель практики, председатели цикловых комиссий,  руководители других структурных подразделений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с работниками профилактической работы по недопущению фактов нарушения  антикоррупционного законодательства, в том числе на  заседаниях цикловых комиссий, собраниях и совещаниях в структурных подразделениях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структурных подразделений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собраний, совещаний в структурных подразделениях по недопущению коррупционных проявлений и разъяснению ответственности за коррупцию, взяточничество, вымогательство и поборы (получение незаконного вознаграждения)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структурных подразделений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информационных и </w:t>
            </w:r>
            <w:r>
              <w:rPr>
                <w:sz w:val="26"/>
                <w:szCs w:val="26"/>
              </w:rPr>
              <w:lastRenderedPageBreak/>
              <w:t xml:space="preserve">кураторских часов с </w:t>
            </w:r>
            <w:r w:rsidR="00317164">
              <w:rPr>
                <w:sz w:val="26"/>
                <w:szCs w:val="26"/>
              </w:rPr>
              <w:t xml:space="preserve">обучающимися </w:t>
            </w:r>
            <w:r>
              <w:rPr>
                <w:sz w:val="26"/>
                <w:szCs w:val="26"/>
              </w:rPr>
              <w:t>по вопросам соблюдения антикоррупционного законодательства для разъяснения ответственности за коррупцию, взяточничество, вымогательство и поборы (получение незаконного вознаграждения)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 раз в </w:t>
            </w:r>
            <w:r>
              <w:rPr>
                <w:sz w:val="26"/>
                <w:szCs w:val="26"/>
              </w:rPr>
              <w:lastRenderedPageBreak/>
              <w:t>полугодие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кураторы учебных </w:t>
            </w:r>
            <w:r>
              <w:rPr>
                <w:sz w:val="26"/>
                <w:szCs w:val="26"/>
              </w:rPr>
              <w:lastRenderedPageBreak/>
              <w:t>групп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Усиление антикоррупционной составляющей при преподавании учебных дисциплин, предусматривающих изучение правовых и морально-этических аспектов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цикловых комиссий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формирования экзаменационных комиссий на конкурсной основе с учетом профессиональных, деловых и моральных качеств кандидатов в члены комиссии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проверки организации образовательного процесса (сдачи экзаменов и дифференцированных зачетов, выполнения обязательных контрольных работ, посещения занятий учащимися) с целью предупреждения коррупции и иных нарушений при их проведении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</w:t>
            </w:r>
            <w:r w:rsidR="00250A05">
              <w:rPr>
                <w:sz w:val="26"/>
                <w:szCs w:val="26"/>
              </w:rPr>
              <w:t>ра по учебной работе, заведующие отделениями</w:t>
            </w:r>
            <w:r>
              <w:rPr>
                <w:sz w:val="26"/>
                <w:szCs w:val="26"/>
              </w:rPr>
              <w:t xml:space="preserve">, руководитель практики 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собеседования с членами приемной и предметных экзаменационных комиссий о недопустимости вымогательства и поборов, инструктивных совещаний с членами приемной комиссии, членами рабочих групп, обеспечивающих работу приемной комиссии, по</w:t>
            </w:r>
            <w:r>
              <w:rPr>
                <w:bCs/>
                <w:iCs/>
                <w:color w:val="000000"/>
                <w:sz w:val="26"/>
                <w:szCs w:val="26"/>
              </w:rPr>
              <w:t xml:space="preserve"> недопущению фактов коррупционных правонарушений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директора 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анализа результатов приемной кампании в колледж, предложений и обращений граждан по вопросам поступления в колледж</w:t>
            </w:r>
          </w:p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секретарь приемной комиссии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вопроса о результатах приемной кампании в колледж на заседании педагогического совета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секретарь приемной комиссии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работы комиссии по противодействию коррупции в учреждении образования «Могилевский государственный колледж</w:t>
            </w:r>
            <w:r w:rsidR="0082718E">
              <w:rPr>
                <w:sz w:val="26"/>
                <w:szCs w:val="26"/>
              </w:rPr>
              <w:t xml:space="preserve"> искусств</w:t>
            </w:r>
            <w:r>
              <w:rPr>
                <w:sz w:val="26"/>
                <w:szCs w:val="26"/>
              </w:rPr>
              <w:t>», проведение заседаний комиссии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 реже 1 раза в полугодие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на информационных стендах </w:t>
            </w:r>
            <w:r>
              <w:rPr>
                <w:sz w:val="26"/>
                <w:szCs w:val="26"/>
              </w:rPr>
              <w:lastRenderedPageBreak/>
              <w:t>колледжа информации антикоррупционного характера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lastRenderedPageBreak/>
              <w:t>директора по воспитательной работе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информационных материалов для проведения профилактической работы среди </w:t>
            </w:r>
            <w:r w:rsidR="00317164">
              <w:rPr>
                <w:sz w:val="26"/>
                <w:szCs w:val="26"/>
              </w:rPr>
              <w:t xml:space="preserve">обучающихся </w:t>
            </w:r>
            <w:r>
              <w:rPr>
                <w:sz w:val="26"/>
                <w:szCs w:val="26"/>
              </w:rPr>
              <w:t>колледжа на информационных и кураторских часах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F64624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библиотекой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действующего антикоррупционного законодательства на официальном сайте колледжа в разделе «Нормативно-правовое обеспечение»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встреч </w:t>
            </w:r>
            <w:r w:rsidR="00317164">
              <w:rPr>
                <w:sz w:val="26"/>
                <w:szCs w:val="26"/>
              </w:rPr>
              <w:t xml:space="preserve">обучающихся </w:t>
            </w:r>
            <w:r>
              <w:rPr>
                <w:sz w:val="26"/>
                <w:szCs w:val="26"/>
              </w:rPr>
              <w:t>с представителями управления внутренних дел и прокуратуры по вопросам соблюдения антикоррупционного законодательства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Усиление взаимодействия с первичной организацией общественного объединения «Белорусский республиканский союз молодежи» и профсоюзной организацией </w:t>
            </w:r>
            <w:r w:rsidR="00317164">
              <w:rPr>
                <w:sz w:val="26"/>
                <w:szCs w:val="26"/>
              </w:rPr>
              <w:t xml:space="preserve">обучающихся </w:t>
            </w:r>
            <w:r>
              <w:rPr>
                <w:sz w:val="26"/>
                <w:szCs w:val="26"/>
              </w:rPr>
              <w:t xml:space="preserve">по проведению информационно-разъяснительной работы среди </w:t>
            </w:r>
            <w:r w:rsidR="00317164">
              <w:rPr>
                <w:sz w:val="26"/>
                <w:szCs w:val="26"/>
              </w:rPr>
              <w:t>обучающ</w:t>
            </w:r>
            <w:r>
              <w:rPr>
                <w:sz w:val="26"/>
                <w:szCs w:val="26"/>
              </w:rPr>
              <w:t>и</w:t>
            </w:r>
            <w:r w:rsidR="00317164">
              <w:rPr>
                <w:sz w:val="26"/>
                <w:szCs w:val="26"/>
              </w:rPr>
              <w:t xml:space="preserve">хся и </w:t>
            </w:r>
            <w:r>
              <w:rPr>
                <w:sz w:val="26"/>
                <w:szCs w:val="26"/>
              </w:rPr>
              <w:t xml:space="preserve"> их </w:t>
            </w:r>
            <w:r w:rsidR="00317164">
              <w:rPr>
                <w:sz w:val="26"/>
                <w:szCs w:val="26"/>
              </w:rPr>
              <w:t>законных представителей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Анкетирование </w:t>
            </w:r>
            <w:r w:rsidR="00317164">
              <w:rPr>
                <w:sz w:val="26"/>
                <w:szCs w:val="26"/>
              </w:rPr>
              <w:t xml:space="preserve">обучающихся </w:t>
            </w:r>
            <w:r>
              <w:rPr>
                <w:sz w:val="26"/>
                <w:szCs w:val="26"/>
              </w:rPr>
              <w:t>и выпускников колледжа с целью оценки качества организации учебной, воспитательной, практического обучения и творческой деятельности, а также выявления возможных коррупционных проявлений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директора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распределения и перераспределения выпускников, получивших среднее специальное образование, в соответствии с действующим законодательством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F64624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6C33EC">
              <w:rPr>
                <w:sz w:val="26"/>
                <w:szCs w:val="26"/>
              </w:rPr>
              <w:t>иректор, з</w:t>
            </w:r>
            <w:r w:rsidR="00250A05">
              <w:rPr>
                <w:sz w:val="26"/>
                <w:szCs w:val="26"/>
              </w:rPr>
              <w:t>аместители директора, заведующие отделениями</w:t>
            </w:r>
            <w:r w:rsidR="006C33EC">
              <w:rPr>
                <w:sz w:val="26"/>
                <w:szCs w:val="26"/>
              </w:rPr>
              <w:t>, профком учащихся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контроля </w:t>
            </w:r>
            <w:r w:rsidR="00E75234">
              <w:rPr>
                <w:sz w:val="26"/>
                <w:szCs w:val="26"/>
              </w:rPr>
              <w:t>получения, учета, хранения, заполнения и порядка</w:t>
            </w:r>
            <w:r>
              <w:rPr>
                <w:sz w:val="26"/>
                <w:szCs w:val="26"/>
              </w:rPr>
              <w:t xml:space="preserve"> выдачи документов государственного образца о среднем специальном образовании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C" w:rsidRDefault="00F64624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6C33EC">
              <w:rPr>
                <w:sz w:val="26"/>
                <w:szCs w:val="26"/>
              </w:rPr>
              <w:t>аместитель директора по учебной работе, члены комиссии по противодействию коррупции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проверки представляемых персональных данных сотрудниками, впервые принимаемыми на работу в </w:t>
            </w:r>
            <w:r>
              <w:rPr>
                <w:sz w:val="26"/>
                <w:szCs w:val="26"/>
              </w:rPr>
              <w:lastRenderedPageBreak/>
              <w:t>колледж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 приеме на работу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Pr="00F64624" w:rsidRDefault="006C33EC" w:rsidP="00811C84">
            <w:pPr>
              <w:spacing w:line="240" w:lineRule="atLeast"/>
              <w:rPr>
                <w:sz w:val="26"/>
                <w:szCs w:val="26"/>
                <w:highlight w:val="yellow"/>
              </w:rPr>
            </w:pPr>
            <w:r w:rsidRPr="001301E5">
              <w:rPr>
                <w:sz w:val="26"/>
                <w:szCs w:val="26"/>
              </w:rPr>
              <w:t>инспектор по кадрам</w:t>
            </w:r>
          </w:p>
        </w:tc>
      </w:tr>
      <w:tr w:rsidR="006C33EC" w:rsidRPr="007E4A30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работников с должностными обязанностями (инструкциями), Правилами внутреннего трудового распорядка, коллективным договором и с материалами по соблюдению антикоррупционного законодательства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приеме на работу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Pr="00F64624" w:rsidRDefault="006C33EC" w:rsidP="00811C84">
            <w:pPr>
              <w:spacing w:line="240" w:lineRule="atLeast"/>
              <w:rPr>
                <w:sz w:val="26"/>
                <w:szCs w:val="26"/>
                <w:highlight w:val="yellow"/>
              </w:rPr>
            </w:pPr>
            <w:r w:rsidRPr="001301E5">
              <w:rPr>
                <w:sz w:val="26"/>
                <w:szCs w:val="26"/>
              </w:rPr>
              <w:t>инспектор по кадрам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информационных источников и подготовка по его результатам обобщающего материала с целью совершенствования образовательного процесса, а так же выявления возможных коррупционных проявлений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F64624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6C33EC">
              <w:rPr>
                <w:sz w:val="26"/>
                <w:szCs w:val="26"/>
              </w:rPr>
              <w:t>рисконсульт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 учебных корпусах и общежитии колледжа надлежащего пропускного режима, наличие системы регистрации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1301E5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хозяйственной работе, </w:t>
            </w:r>
            <w:r w:rsidR="006C33EC">
              <w:rPr>
                <w:sz w:val="26"/>
                <w:szCs w:val="26"/>
              </w:rPr>
              <w:t>комендант</w:t>
            </w:r>
            <w:r w:rsidR="00F64624">
              <w:rPr>
                <w:sz w:val="26"/>
                <w:szCs w:val="26"/>
              </w:rPr>
              <w:t>ы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ind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проверок законности и эффективности использования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1301E5" w:rsidP="00811C84">
            <w:pPr>
              <w:spacing w:line="240" w:lineRule="atLeast"/>
              <w:ind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хозяйственной работе, </w:t>
            </w:r>
            <w:r w:rsidR="00F64624">
              <w:rPr>
                <w:sz w:val="26"/>
                <w:szCs w:val="26"/>
              </w:rPr>
              <w:t>г</w:t>
            </w:r>
            <w:r w:rsidR="006C33EC">
              <w:rPr>
                <w:sz w:val="26"/>
                <w:szCs w:val="26"/>
              </w:rPr>
              <w:t xml:space="preserve">лавный бухгалтер, 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ind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комплексных целевых проверок с целью выявления нарушений в сферах с высокими коррупционными рисками (при начислении стипендий, надбавок, премий и др.)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F64624" w:rsidP="00811C84">
            <w:pPr>
              <w:spacing w:line="240" w:lineRule="atLeas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C33EC">
              <w:rPr>
                <w:sz w:val="26"/>
                <w:szCs w:val="26"/>
              </w:rPr>
              <w:t>о мере необходимости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F64624" w:rsidP="00811C84">
            <w:pPr>
              <w:spacing w:line="240" w:lineRule="atLeast"/>
              <w:ind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6C33EC">
              <w:rPr>
                <w:sz w:val="26"/>
                <w:szCs w:val="26"/>
              </w:rPr>
              <w:t>лены комиссии по противодействию коррупции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Привлечение в порядке, установленном законодательством, к дисциплинарной ответственности лиц, допустивших нарушение антикоррупционного законодательства, а также принятие мер дисциплинарной ответственности за ненадлежащее исполнение либо неисполнение своих обязанностей к должностным лицам, отвечающим за проведение антикоррупционной работы среди преподавателей и учащихся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6C33EC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информации о ходе реализации плана мероприятий по противодействию коррупции в учреждении образования «Могилевский государственный колледж</w:t>
            </w:r>
            <w:r w:rsidR="0082718E">
              <w:rPr>
                <w:sz w:val="26"/>
                <w:szCs w:val="26"/>
              </w:rPr>
              <w:t xml:space="preserve"> искусств</w:t>
            </w:r>
            <w:r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C" w:rsidRDefault="006C33E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82718E" w:rsidRPr="003A3F49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E" w:rsidRPr="00E41429" w:rsidRDefault="000E5990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E41429">
              <w:rPr>
                <w:sz w:val="26"/>
                <w:szCs w:val="26"/>
              </w:rPr>
              <w:t>30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E" w:rsidRPr="00E41429" w:rsidRDefault="003A3F49" w:rsidP="00811C84">
            <w:pPr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E41429">
              <w:rPr>
                <w:color w:val="111111"/>
                <w:sz w:val="26"/>
                <w:szCs w:val="26"/>
                <w:shd w:val="clear" w:color="auto" w:fill="FFFFFF"/>
              </w:rPr>
              <w:t>Предупреждение нео</w:t>
            </w:r>
            <w:r w:rsidR="000E5990" w:rsidRPr="00E41429">
              <w:rPr>
                <w:color w:val="111111"/>
                <w:sz w:val="26"/>
                <w:szCs w:val="26"/>
                <w:shd w:val="clear" w:color="auto" w:fill="FFFFFF"/>
              </w:rPr>
              <w:t>боснованного отвлечения обучающихся</w:t>
            </w:r>
            <w:r w:rsidRPr="00E41429">
              <w:rPr>
                <w:color w:val="111111"/>
                <w:sz w:val="26"/>
                <w:szCs w:val="26"/>
                <w:shd w:val="clear" w:color="auto" w:fill="FFFFFF"/>
              </w:rPr>
              <w:t xml:space="preserve"> от</w:t>
            </w:r>
            <w:r w:rsidR="00E41429">
              <w:rPr>
                <w:color w:val="111111"/>
                <w:sz w:val="26"/>
                <w:szCs w:val="26"/>
                <w:shd w:val="clear" w:color="auto" w:fill="FFFFFF"/>
              </w:rPr>
              <w:t xml:space="preserve"> учебного</w:t>
            </w:r>
            <w:r w:rsidRPr="00E41429">
              <w:rPr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E41429">
              <w:rPr>
                <w:color w:val="111111"/>
                <w:sz w:val="26"/>
                <w:szCs w:val="26"/>
                <w:shd w:val="clear" w:color="auto" w:fill="FFFFFF"/>
              </w:rPr>
              <w:lastRenderedPageBreak/>
              <w:t xml:space="preserve">процесса </w:t>
            </w:r>
            <w:r w:rsidRPr="00E41429">
              <w:rPr>
                <w:color w:val="111111"/>
                <w:sz w:val="26"/>
                <w:szCs w:val="26"/>
                <w:shd w:val="clear" w:color="auto" w:fill="FFFFFF"/>
              </w:rPr>
              <w:t>на ра</w:t>
            </w:r>
            <w:r w:rsidR="00652B6C">
              <w:rPr>
                <w:color w:val="111111"/>
                <w:sz w:val="26"/>
                <w:szCs w:val="26"/>
                <w:shd w:val="clear" w:color="auto" w:fill="FFFFFF"/>
              </w:rPr>
              <w:t>зличные виды работ, не связанные</w:t>
            </w:r>
            <w:r w:rsidRPr="00E41429">
              <w:rPr>
                <w:color w:val="111111"/>
                <w:sz w:val="26"/>
                <w:szCs w:val="26"/>
                <w:shd w:val="clear" w:color="auto" w:fill="FFFFFF"/>
              </w:rPr>
              <w:t xml:space="preserve"> с образовательным процессом и исполнением учреждением образования уставных функций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E" w:rsidRPr="00E41429" w:rsidRDefault="003A3F49" w:rsidP="00811C84">
            <w:pPr>
              <w:spacing w:line="240" w:lineRule="atLeast"/>
              <w:rPr>
                <w:sz w:val="26"/>
                <w:szCs w:val="26"/>
              </w:rPr>
            </w:pPr>
            <w:r w:rsidRPr="00E41429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8E" w:rsidRPr="00E41429" w:rsidRDefault="00F64624" w:rsidP="00811C84">
            <w:pPr>
              <w:spacing w:line="240" w:lineRule="atLeast"/>
              <w:rPr>
                <w:sz w:val="26"/>
                <w:szCs w:val="26"/>
              </w:rPr>
            </w:pPr>
            <w:r w:rsidRPr="00E41429">
              <w:rPr>
                <w:sz w:val="26"/>
                <w:szCs w:val="26"/>
              </w:rPr>
              <w:t>д</w:t>
            </w:r>
            <w:r w:rsidR="003A3F49" w:rsidRPr="00E41429">
              <w:rPr>
                <w:sz w:val="26"/>
                <w:szCs w:val="26"/>
              </w:rPr>
              <w:t xml:space="preserve">иректор, заместители </w:t>
            </w:r>
            <w:r w:rsidR="003A3F49" w:rsidRPr="00E41429">
              <w:rPr>
                <w:sz w:val="26"/>
                <w:szCs w:val="26"/>
              </w:rPr>
              <w:lastRenderedPageBreak/>
              <w:t xml:space="preserve">директора </w:t>
            </w:r>
          </w:p>
        </w:tc>
      </w:tr>
      <w:tr w:rsidR="00DF0672" w:rsidRPr="003A3F49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72" w:rsidRPr="00E41429" w:rsidRDefault="00DF0672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72" w:rsidRPr="00E41429" w:rsidRDefault="00DF0672" w:rsidP="00811C84">
            <w:pPr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Организация процесса изучения в колледже основ безопасности жизнедеятельности населения, в том числе правил пове</w:t>
            </w:r>
            <w:r w:rsidR="00652B6C">
              <w:rPr>
                <w:color w:val="111111"/>
                <w:sz w:val="26"/>
                <w:szCs w:val="26"/>
                <w:shd w:val="clear" w:color="auto" w:fill="FFFFFF"/>
              </w:rPr>
              <w:t>дения и реагирования при угрозе и совершении актов терроризма, вопросов обеспечения пожарной безопасности, безопасности дорожного движения, безопасного поведения в быту и экстремальных ситуациях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72" w:rsidRPr="00E41429" w:rsidRDefault="00652B6C" w:rsidP="00811C84">
            <w:pPr>
              <w:spacing w:line="240" w:lineRule="atLeast"/>
              <w:rPr>
                <w:sz w:val="26"/>
                <w:szCs w:val="26"/>
              </w:rPr>
            </w:pPr>
            <w:r w:rsidRPr="00E41429">
              <w:rPr>
                <w:sz w:val="26"/>
                <w:szCs w:val="26"/>
              </w:rPr>
              <w:t>постоянно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72" w:rsidRPr="00E41429" w:rsidRDefault="00652B6C" w:rsidP="00811C84">
            <w:pPr>
              <w:spacing w:line="240" w:lineRule="atLeast"/>
              <w:rPr>
                <w:sz w:val="26"/>
                <w:szCs w:val="26"/>
              </w:rPr>
            </w:pPr>
            <w:r w:rsidRPr="00E41429">
              <w:rPr>
                <w:sz w:val="26"/>
                <w:szCs w:val="26"/>
              </w:rPr>
              <w:t>директор, заместители директора</w:t>
            </w:r>
          </w:p>
        </w:tc>
      </w:tr>
      <w:tr w:rsidR="00652B6C" w:rsidRPr="003A3F49" w:rsidTr="00811C8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C" w:rsidRDefault="00652B6C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C" w:rsidRDefault="00652B6C" w:rsidP="00811C84">
            <w:pPr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Проведение профилактической работы по недопущению коррупционных проявлений при организации платных образовательных услуг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C" w:rsidRPr="00E41429" w:rsidRDefault="00652B6C" w:rsidP="00811C84">
            <w:pPr>
              <w:spacing w:line="240" w:lineRule="atLeast"/>
              <w:rPr>
                <w:sz w:val="26"/>
                <w:szCs w:val="26"/>
              </w:rPr>
            </w:pPr>
            <w:r w:rsidRPr="00E41429">
              <w:rPr>
                <w:sz w:val="26"/>
                <w:szCs w:val="26"/>
              </w:rPr>
              <w:t>постоянно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C" w:rsidRPr="00E41429" w:rsidRDefault="00652B6C" w:rsidP="00811C8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</w:tr>
    </w:tbl>
    <w:p w:rsidR="007B1697" w:rsidRPr="003A3F49" w:rsidRDefault="007B1697" w:rsidP="006C33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7B1697" w:rsidRPr="003A3F49" w:rsidSect="00811C8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AB0" w:rsidRDefault="00973AB0" w:rsidP="00811C84">
      <w:r>
        <w:separator/>
      </w:r>
    </w:p>
  </w:endnote>
  <w:endnote w:type="continuationSeparator" w:id="0">
    <w:p w:rsidR="00973AB0" w:rsidRDefault="00973AB0" w:rsidP="00811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AB0" w:rsidRDefault="00973AB0" w:rsidP="00811C84">
      <w:r>
        <w:separator/>
      </w:r>
    </w:p>
  </w:footnote>
  <w:footnote w:type="continuationSeparator" w:id="0">
    <w:p w:rsidR="00973AB0" w:rsidRDefault="00973AB0" w:rsidP="00811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4537730"/>
      <w:docPartObj>
        <w:docPartGallery w:val="Page Numbers (Top of Page)"/>
        <w:docPartUnique/>
      </w:docPartObj>
    </w:sdtPr>
    <w:sdtContent>
      <w:p w:rsidR="00811C84" w:rsidRDefault="00422B0F">
        <w:pPr>
          <w:pStyle w:val="a5"/>
          <w:jc w:val="center"/>
        </w:pPr>
        <w:r>
          <w:fldChar w:fldCharType="begin"/>
        </w:r>
        <w:r w:rsidR="00811C84">
          <w:instrText>PAGE   \* MERGEFORMAT</w:instrText>
        </w:r>
        <w:r>
          <w:fldChar w:fldCharType="separate"/>
        </w:r>
        <w:r w:rsidR="006C0E95">
          <w:rPr>
            <w:noProof/>
          </w:rPr>
          <w:t>5</w:t>
        </w:r>
        <w:r>
          <w:fldChar w:fldCharType="end"/>
        </w:r>
      </w:p>
    </w:sdtContent>
  </w:sdt>
  <w:p w:rsidR="00811C84" w:rsidRDefault="00811C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697"/>
    <w:rsid w:val="000E5990"/>
    <w:rsid w:val="001301E5"/>
    <w:rsid w:val="00250A05"/>
    <w:rsid w:val="00317164"/>
    <w:rsid w:val="003A3F49"/>
    <w:rsid w:val="00422B0F"/>
    <w:rsid w:val="00652B6C"/>
    <w:rsid w:val="006C0E95"/>
    <w:rsid w:val="006C33EC"/>
    <w:rsid w:val="007B1697"/>
    <w:rsid w:val="007E4A30"/>
    <w:rsid w:val="00811C84"/>
    <w:rsid w:val="0082718E"/>
    <w:rsid w:val="00973AB0"/>
    <w:rsid w:val="00A13497"/>
    <w:rsid w:val="00B96FB0"/>
    <w:rsid w:val="00CC4C57"/>
    <w:rsid w:val="00D150E0"/>
    <w:rsid w:val="00DF0672"/>
    <w:rsid w:val="00E41429"/>
    <w:rsid w:val="00E75234"/>
    <w:rsid w:val="00F6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33E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3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C33E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1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11C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1C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1C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1C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ZamVospit</dc:creator>
  <cp:keywords/>
  <dc:description/>
  <cp:lastModifiedBy>Пользователь</cp:lastModifiedBy>
  <cp:revision>20</cp:revision>
  <dcterms:created xsi:type="dcterms:W3CDTF">2022-02-04T12:26:00Z</dcterms:created>
  <dcterms:modified xsi:type="dcterms:W3CDTF">2022-09-27T11:41:00Z</dcterms:modified>
</cp:coreProperties>
</file>