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ОБЕСПЕЧЕНИЕ ВОЕННОЙ БЕЗОПАСНОСТИ – </w:t>
      </w: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В СОВРЕМЕННЫХ УСЛОВИЯХ</w:t>
      </w:r>
    </w:p>
    <w:p w:rsid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(к 105-летию Вооруженных Сил </w:t>
      </w:r>
    </w:p>
    <w:p w:rsidR="00FD15B4" w:rsidRPr="00FD15B4" w:rsidRDefault="000D5F84" w:rsidP="000D5F84">
      <w:pPr>
        <w:spacing w:after="0" w:line="240" w:lineRule="auto"/>
        <w:jc w:val="center"/>
        <w:rPr>
          <w:rFonts w:ascii="Times New Roman" w:hAnsi="Times New Roman"/>
          <w:b/>
          <w:i/>
          <w:sz w:val="40"/>
          <w:szCs w:val="40"/>
        </w:rPr>
      </w:pPr>
      <w:r w:rsidRPr="000D5F84">
        <w:rPr>
          <w:rFonts w:ascii="Times New Roman" w:hAnsi="Times New Roman"/>
          <w:b/>
          <w:sz w:val="40"/>
          <w:szCs w:val="40"/>
        </w:rPr>
        <w:t>Республики Беларусь)</w:t>
      </w: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0D5F84" w:rsidP="00A75E42">
      <w:pPr>
        <w:spacing w:after="0" w:line="240" w:lineRule="auto"/>
        <w:jc w:val="center"/>
        <w:rPr>
          <w:rFonts w:ascii="Times New Roman" w:hAnsi="Times New Roman"/>
          <w:b/>
          <w:sz w:val="28"/>
          <w:szCs w:val="28"/>
        </w:rPr>
      </w:pPr>
      <w:r>
        <w:rPr>
          <w:rFonts w:ascii="Times New Roman" w:hAnsi="Times New Roman"/>
          <w:b/>
          <w:sz w:val="28"/>
          <w:szCs w:val="28"/>
        </w:rPr>
        <w:t>февр</w:t>
      </w:r>
      <w:r w:rsidR="00613D82">
        <w:rPr>
          <w:rFonts w:ascii="Times New Roman" w:hAnsi="Times New Roman"/>
          <w:b/>
          <w:sz w:val="28"/>
          <w:szCs w:val="28"/>
        </w:rPr>
        <w:t>а</w:t>
      </w:r>
      <w:r>
        <w:rPr>
          <w:rFonts w:ascii="Times New Roman" w:hAnsi="Times New Roman"/>
          <w:b/>
          <w:sz w:val="28"/>
          <w:szCs w:val="28"/>
        </w:rPr>
        <w:t>л</w:t>
      </w:r>
      <w:r w:rsidR="00BA584A">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lastRenderedPageBreak/>
        <w:t xml:space="preserve">ОБЕСПЕЧЕНИЕ ВОЕННОЙ БЕЗОПАСНОСТИ –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В СОВРЕМЕННЫХ УСЛОВИЯХ</w:t>
      </w:r>
    </w:p>
    <w:p w:rsidR="00613D82" w:rsidRPr="00613D82"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(к 105-летию Вооруженных Сил Республики Беларусь)</w:t>
      </w:r>
    </w:p>
    <w:p w:rsidR="000D5F84" w:rsidRDefault="000D5F84" w:rsidP="002E4FCD">
      <w:pPr>
        <w:spacing w:after="0" w:line="240" w:lineRule="auto"/>
        <w:ind w:firstLine="709"/>
        <w:jc w:val="both"/>
        <w:rPr>
          <w:rFonts w:ascii="Times New Roman" w:hAnsi="Times New Roman"/>
          <w:sz w:val="30"/>
          <w:szCs w:val="30"/>
        </w:rPr>
      </w:pPr>
    </w:p>
    <w:p w:rsidR="000D5F84" w:rsidRDefault="000D5F84" w:rsidP="002E4FCD">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b/>
          <w:bCs/>
          <w:sz w:val="30"/>
          <w:szCs w:val="30"/>
        </w:rPr>
      </w:pPr>
      <w:r w:rsidRPr="000D5F84">
        <w:rPr>
          <w:rFonts w:ascii="Times New Roman" w:hAnsi="Times New Roman"/>
          <w:b/>
          <w:bCs/>
          <w:sz w:val="30"/>
          <w:szCs w:val="30"/>
        </w:rPr>
        <w:t>1. Особенности современной военно-политической обстановки</w:t>
      </w:r>
    </w:p>
    <w:p w:rsid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w:t>
      </w:r>
      <w:r>
        <w:rPr>
          <w:rFonts w:ascii="Times New Roman" w:hAnsi="Times New Roman"/>
          <w:sz w:val="30"/>
          <w:szCs w:val="30"/>
        </w:rPr>
        <w:t>«</w:t>
      </w:r>
      <w:r w:rsidRPr="000D5F84">
        <w:rPr>
          <w:rFonts w:ascii="Times New Roman" w:hAnsi="Times New Roman"/>
          <w:sz w:val="30"/>
          <w:szCs w:val="30"/>
        </w:rPr>
        <w:t>игроков</w:t>
      </w:r>
      <w:r>
        <w:rPr>
          <w:rFonts w:ascii="Times New Roman" w:hAnsi="Times New Roman"/>
          <w:sz w:val="30"/>
          <w:szCs w:val="30"/>
        </w:rPr>
        <w:t>»</w:t>
      </w:r>
      <w:r w:rsidRPr="000D5F84">
        <w:rPr>
          <w:rFonts w:ascii="Times New Roman" w:hAnsi="Times New Roman"/>
          <w:sz w:val="30"/>
          <w:szCs w:val="30"/>
        </w:rPr>
        <w:t xml:space="preserve">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0D5F84" w:rsidRPr="000D5F84" w:rsidRDefault="000D5F84" w:rsidP="000D5F84">
      <w:pPr>
        <w:spacing w:after="0" w:line="240" w:lineRule="auto"/>
        <w:ind w:firstLine="709"/>
        <w:jc w:val="both"/>
        <w:rPr>
          <w:rFonts w:ascii="Times New Roman" w:hAnsi="Times New Roman"/>
          <w:i/>
          <w:iCs/>
          <w:sz w:val="30"/>
          <w:szCs w:val="30"/>
        </w:rPr>
      </w:pPr>
      <w:proofErr w:type="spellStart"/>
      <w:r w:rsidRPr="000D5F84">
        <w:rPr>
          <w:rFonts w:ascii="Times New Roman" w:hAnsi="Times New Roman"/>
          <w:i/>
          <w:iCs/>
          <w:sz w:val="30"/>
          <w:szCs w:val="30"/>
        </w:rPr>
        <w:t>Справочно</w:t>
      </w:r>
      <w:proofErr w:type="spellEnd"/>
      <w:r w:rsidRPr="000D5F84">
        <w:rPr>
          <w:rFonts w:ascii="Times New Roman" w:hAnsi="Times New Roman"/>
          <w:i/>
          <w:iCs/>
          <w:sz w:val="30"/>
          <w:szCs w:val="30"/>
        </w:rPr>
        <w:t>:</w:t>
      </w:r>
    </w:p>
    <w:p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w:t>
      </w:r>
      <w:r w:rsidRPr="000D5F84">
        <w:rPr>
          <w:rFonts w:ascii="Times New Roman" w:hAnsi="Times New Roman"/>
          <w:i/>
          <w:iCs/>
          <w:sz w:val="30"/>
          <w:szCs w:val="30"/>
        </w:rPr>
        <w:lastRenderedPageBreak/>
        <w:t>неонацизмом. В этот раз против данного документа выступили 50(!) стран (США, большинство стран Евросоюза и др.); за – 120, воздержались – 10.</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rsidR="000D5F84" w:rsidRPr="000D5F84" w:rsidRDefault="000D5F84"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Pr="000D5F84">
        <w:rPr>
          <w:rFonts w:ascii="Times New Roman" w:hAnsi="Times New Roman"/>
          <w:sz w:val="30"/>
          <w:szCs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w:t>
      </w:r>
      <w:r>
        <w:rPr>
          <w:rFonts w:ascii="Times New Roman" w:hAnsi="Times New Roman"/>
          <w:sz w:val="30"/>
          <w:szCs w:val="30"/>
        </w:rPr>
        <w:t>»</w:t>
      </w:r>
      <w:r w:rsidRPr="000D5F84">
        <w:rPr>
          <w:rFonts w:ascii="Times New Roman" w:hAnsi="Times New Roman"/>
          <w:sz w:val="30"/>
          <w:szCs w:val="30"/>
        </w:rPr>
        <w:t xml:space="preserve">, – констатировал Глава государства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w:t>
      </w:r>
      <w:r>
        <w:rPr>
          <w:rFonts w:ascii="Times New Roman" w:hAnsi="Times New Roman"/>
          <w:sz w:val="30"/>
          <w:szCs w:val="30"/>
        </w:rPr>
        <w:t xml:space="preserve">                             </w:t>
      </w:r>
      <w:r w:rsidRPr="000D5F84">
        <w:rPr>
          <w:rFonts w:ascii="Times New Roman" w:hAnsi="Times New Roman"/>
          <w:sz w:val="30"/>
          <w:szCs w:val="30"/>
        </w:rPr>
        <w:t>22 декабря 2022 г. на совещании об итогах проверки силового блока страны.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1.</w:t>
      </w:r>
      <w:r w:rsidRPr="000D5F84">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Pr>
          <w:rFonts w:ascii="Times New Roman" w:hAnsi="Times New Roman"/>
          <w:sz w:val="30"/>
          <w:szCs w:val="30"/>
        </w:rPr>
        <w:t xml:space="preserve"> </w:t>
      </w:r>
      <w:r w:rsidRPr="000D5F84">
        <w:rPr>
          <w:rFonts w:ascii="Times New Roman" w:hAnsi="Times New Roman"/>
          <w:sz w:val="30"/>
          <w:szCs w:val="30"/>
        </w:rPr>
        <w:t>22 тыс. сконцентрировано в Польше и странах Балтии.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2.</w:t>
      </w:r>
      <w:r w:rsidRPr="000D5F84">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w:t>
      </w:r>
      <w:r w:rsidR="007B7612">
        <w:rPr>
          <w:rFonts w:ascii="Times New Roman" w:hAnsi="Times New Roman"/>
          <w:sz w:val="30"/>
          <w:szCs w:val="30"/>
        </w:rPr>
        <w:t>«</w:t>
      </w:r>
      <w:r w:rsidRPr="000D5F84">
        <w:rPr>
          <w:rFonts w:ascii="Times New Roman" w:hAnsi="Times New Roman"/>
          <w:sz w:val="30"/>
          <w:szCs w:val="30"/>
        </w:rPr>
        <w:t>накачивание</w:t>
      </w:r>
      <w:r w:rsidR="007B7612">
        <w:rPr>
          <w:rFonts w:ascii="Times New Roman" w:hAnsi="Times New Roman"/>
          <w:sz w:val="30"/>
          <w:szCs w:val="30"/>
        </w:rPr>
        <w:t>»</w:t>
      </w:r>
      <w:r w:rsidRPr="000D5F84">
        <w:rPr>
          <w:rFonts w:ascii="Times New Roman" w:hAnsi="Times New Roman"/>
          <w:sz w:val="30"/>
          <w:szCs w:val="30"/>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w:t>
      </w:r>
      <w:r w:rsidRPr="000D5F84">
        <w:rPr>
          <w:rFonts w:ascii="Times New Roman" w:hAnsi="Times New Roman"/>
          <w:sz w:val="30"/>
          <w:szCs w:val="30"/>
        </w:rPr>
        <w:lastRenderedPageBreak/>
        <w:t>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Серьезные вызовы формируют действующий на Украине </w:t>
      </w:r>
      <w:r w:rsidR="007B7612">
        <w:rPr>
          <w:rFonts w:ascii="Times New Roman" w:hAnsi="Times New Roman"/>
          <w:sz w:val="30"/>
          <w:szCs w:val="30"/>
        </w:rPr>
        <w:t>«</w:t>
      </w:r>
      <w:r w:rsidRPr="000D5F84">
        <w:rPr>
          <w:rFonts w:ascii="Times New Roman" w:hAnsi="Times New Roman"/>
          <w:sz w:val="30"/>
          <w:szCs w:val="30"/>
        </w:rPr>
        <w:t>черный рынок</w:t>
      </w:r>
      <w:r w:rsidR="007B7612">
        <w:rPr>
          <w:rFonts w:ascii="Times New Roman" w:hAnsi="Times New Roman"/>
          <w:sz w:val="30"/>
          <w:szCs w:val="30"/>
        </w:rPr>
        <w:t>»</w:t>
      </w:r>
      <w:r w:rsidRPr="000D5F84">
        <w:rPr>
          <w:rFonts w:ascii="Times New Roman" w:hAnsi="Times New Roman"/>
          <w:sz w:val="30"/>
          <w:szCs w:val="30"/>
        </w:rPr>
        <w:t xml:space="preserve"> оружия и его контрабанда в другие регионы, а также националистические воинские формирования (наподобие т.н. полков </w:t>
      </w:r>
      <w:r w:rsidR="007B7612">
        <w:rPr>
          <w:rFonts w:ascii="Times New Roman" w:hAnsi="Times New Roman"/>
          <w:sz w:val="30"/>
          <w:szCs w:val="30"/>
        </w:rPr>
        <w:t>«</w:t>
      </w:r>
      <w:r w:rsidRPr="000D5F84">
        <w:rPr>
          <w:rFonts w:ascii="Times New Roman" w:hAnsi="Times New Roman"/>
          <w:sz w:val="30"/>
          <w:szCs w:val="30"/>
        </w:rPr>
        <w:t>Погоня</w:t>
      </w:r>
      <w:r w:rsidR="007B7612">
        <w:rPr>
          <w:rFonts w:ascii="Times New Roman" w:hAnsi="Times New Roman"/>
          <w:sz w:val="30"/>
          <w:szCs w:val="30"/>
        </w:rPr>
        <w:t>»</w:t>
      </w:r>
      <w:r w:rsidRPr="000D5F84">
        <w:rPr>
          <w:rFonts w:ascii="Times New Roman" w:hAnsi="Times New Roman"/>
          <w:sz w:val="30"/>
          <w:szCs w:val="30"/>
        </w:rPr>
        <w:t xml:space="preserve"> и </w:t>
      </w:r>
      <w:r w:rsidR="007B7612">
        <w:rPr>
          <w:rFonts w:ascii="Times New Roman" w:hAnsi="Times New Roman"/>
          <w:sz w:val="30"/>
          <w:szCs w:val="30"/>
        </w:rPr>
        <w:t>«</w:t>
      </w:r>
      <w:r w:rsidRPr="000D5F84">
        <w:rPr>
          <w:rFonts w:ascii="Times New Roman" w:hAnsi="Times New Roman"/>
          <w:sz w:val="30"/>
          <w:szCs w:val="30"/>
        </w:rPr>
        <w:t>Калиновского</w:t>
      </w:r>
      <w:r w:rsidR="007B7612">
        <w:rPr>
          <w:rFonts w:ascii="Times New Roman" w:hAnsi="Times New Roman"/>
          <w:sz w:val="30"/>
          <w:szCs w:val="30"/>
        </w:rPr>
        <w:t>»</w:t>
      </w:r>
      <w:r w:rsidRPr="000D5F84">
        <w:rPr>
          <w:rFonts w:ascii="Times New Roman" w:hAnsi="Times New Roman"/>
          <w:sz w:val="30"/>
          <w:szCs w:val="30"/>
        </w:rPr>
        <w:t>), готовые при поддержке стран Запада развязать кровавую бойню на белорусской земле.</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3.</w:t>
      </w:r>
      <w:r w:rsidRPr="000D5F84">
        <w:rPr>
          <w:rFonts w:ascii="Times New Roman" w:hAnsi="Times New Roman"/>
          <w:sz w:val="30"/>
          <w:szCs w:val="30"/>
        </w:rPr>
        <w:t xml:space="preserve"> Наращивание </w:t>
      </w:r>
      <w:proofErr w:type="spellStart"/>
      <w:r w:rsidRPr="000D5F84">
        <w:rPr>
          <w:rFonts w:ascii="Times New Roman" w:hAnsi="Times New Roman"/>
          <w:sz w:val="30"/>
          <w:szCs w:val="30"/>
        </w:rPr>
        <w:t>антибелорусской</w:t>
      </w:r>
      <w:proofErr w:type="spellEnd"/>
      <w:r w:rsidRPr="000D5F84">
        <w:rPr>
          <w:rFonts w:ascii="Times New Roman" w:hAnsi="Times New Roman"/>
          <w:sz w:val="30"/>
          <w:szCs w:val="30"/>
        </w:rP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4.</w:t>
      </w:r>
      <w:r w:rsidRPr="000D5F84">
        <w:rPr>
          <w:rFonts w:ascii="Times New Roman" w:hAnsi="Times New Roman"/>
          <w:sz w:val="30"/>
          <w:szCs w:val="30"/>
        </w:rPr>
        <w:t xml:space="preserve"> Попытки реализации силового сценария смены власти в Беларуси под общим названием </w:t>
      </w:r>
      <w:r w:rsidR="007770BF">
        <w:rPr>
          <w:rFonts w:ascii="Times New Roman" w:hAnsi="Times New Roman"/>
          <w:sz w:val="30"/>
          <w:szCs w:val="30"/>
        </w:rPr>
        <w:t>«</w:t>
      </w:r>
      <w:r w:rsidRPr="000D5F84">
        <w:rPr>
          <w:rFonts w:ascii="Times New Roman" w:hAnsi="Times New Roman"/>
          <w:sz w:val="30"/>
          <w:szCs w:val="30"/>
        </w:rPr>
        <w:t xml:space="preserve">план </w:t>
      </w:r>
      <w:proofErr w:type="spellStart"/>
      <w:r w:rsidRPr="000D5F84">
        <w:rPr>
          <w:rFonts w:ascii="Times New Roman" w:hAnsi="Times New Roman"/>
          <w:sz w:val="30"/>
          <w:szCs w:val="30"/>
        </w:rPr>
        <w:t>Перамога</w:t>
      </w:r>
      <w:proofErr w:type="spellEnd"/>
      <w:r w:rsidR="007770BF">
        <w:rPr>
          <w:rFonts w:ascii="Times New Roman" w:hAnsi="Times New Roman"/>
          <w:sz w:val="30"/>
          <w:szCs w:val="30"/>
        </w:rPr>
        <w:t>»</w:t>
      </w:r>
      <w:r w:rsidRPr="000D5F84">
        <w:rPr>
          <w:rFonts w:ascii="Times New Roman" w:hAnsi="Times New Roman"/>
          <w:sz w:val="30"/>
          <w:szCs w:val="30"/>
        </w:rPr>
        <w:t xml:space="preserve">. Западные стратеги рассчитывают развязать в Беларуси гражданскую войну руками </w:t>
      </w:r>
      <w:r w:rsidR="007770BF">
        <w:rPr>
          <w:rFonts w:ascii="Times New Roman" w:hAnsi="Times New Roman"/>
          <w:sz w:val="30"/>
          <w:szCs w:val="30"/>
        </w:rPr>
        <w:t>«</w:t>
      </w:r>
      <w:r w:rsidRPr="000D5F84">
        <w:rPr>
          <w:rFonts w:ascii="Times New Roman" w:hAnsi="Times New Roman"/>
          <w:sz w:val="30"/>
          <w:szCs w:val="30"/>
        </w:rPr>
        <w:t>беглой</w:t>
      </w:r>
      <w:r w:rsidR="007770BF">
        <w:rPr>
          <w:rFonts w:ascii="Times New Roman" w:hAnsi="Times New Roman"/>
          <w:sz w:val="30"/>
          <w:szCs w:val="30"/>
        </w:rPr>
        <w:t>»</w:t>
      </w:r>
      <w:r w:rsidRPr="000D5F84">
        <w:rPr>
          <w:rFonts w:ascii="Times New Roman" w:hAnsi="Times New Roman"/>
          <w:sz w:val="30"/>
          <w:szCs w:val="30"/>
        </w:rPr>
        <w:t xml:space="preserve">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w:t>
      </w:r>
      <w:r w:rsidR="007770BF">
        <w:rPr>
          <w:rFonts w:ascii="Times New Roman" w:hAnsi="Times New Roman"/>
          <w:sz w:val="30"/>
          <w:szCs w:val="30"/>
        </w:rPr>
        <w:t>«</w:t>
      </w:r>
      <w:r w:rsidRPr="000D5F84">
        <w:rPr>
          <w:rFonts w:ascii="Times New Roman" w:hAnsi="Times New Roman"/>
          <w:sz w:val="30"/>
          <w:szCs w:val="30"/>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w:t>
      </w:r>
      <w:r w:rsidR="007770BF">
        <w:rPr>
          <w:rFonts w:ascii="Times New Roman" w:hAnsi="Times New Roman"/>
          <w:sz w:val="30"/>
          <w:szCs w:val="30"/>
        </w:rPr>
        <w:t>»</w:t>
      </w:r>
      <w:r w:rsidRPr="000D5F84">
        <w:rPr>
          <w:rFonts w:ascii="Times New Roman" w:hAnsi="Times New Roman"/>
          <w:sz w:val="30"/>
          <w:szCs w:val="30"/>
        </w:rPr>
        <w:t>, – подчеркнул белорусский лидер 4 октября 2022 г. на совещании по вопросам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770BF" w:rsidRDefault="000D5F84" w:rsidP="000D5F84">
      <w:pPr>
        <w:spacing w:after="0" w:line="240" w:lineRule="auto"/>
        <w:ind w:firstLine="709"/>
        <w:jc w:val="both"/>
        <w:rPr>
          <w:rFonts w:ascii="Times New Roman" w:hAnsi="Times New Roman"/>
          <w:b/>
          <w:bCs/>
          <w:sz w:val="30"/>
          <w:szCs w:val="30"/>
        </w:rPr>
      </w:pPr>
      <w:r w:rsidRPr="007770BF">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rsidR="007770BF" w:rsidRPr="000D5F84" w:rsidRDefault="007770BF"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D5F84" w:rsidRPr="0023214C" w:rsidRDefault="000D5F84" w:rsidP="000D5F84">
      <w:pPr>
        <w:spacing w:after="0" w:line="240" w:lineRule="auto"/>
        <w:ind w:firstLine="709"/>
        <w:jc w:val="both"/>
        <w:rPr>
          <w:rFonts w:ascii="Times New Roman" w:hAnsi="Times New Roman"/>
          <w:i/>
          <w:iCs/>
          <w:sz w:val="30"/>
          <w:szCs w:val="30"/>
        </w:rPr>
      </w:pPr>
      <w:proofErr w:type="spellStart"/>
      <w:r w:rsidRPr="0023214C">
        <w:rPr>
          <w:rFonts w:ascii="Times New Roman" w:hAnsi="Times New Roman"/>
          <w:i/>
          <w:iCs/>
          <w:sz w:val="30"/>
          <w:szCs w:val="30"/>
        </w:rPr>
        <w:t>Справочно</w:t>
      </w:r>
      <w:proofErr w:type="spellEnd"/>
      <w:r w:rsidRPr="0023214C">
        <w:rPr>
          <w:rFonts w:ascii="Times New Roman" w:hAnsi="Times New Roman"/>
          <w:i/>
          <w:iCs/>
          <w:sz w:val="30"/>
          <w:szCs w:val="30"/>
        </w:rPr>
        <w:t>:</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Национальная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Военная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w:t>
      </w:r>
      <w:r w:rsidRPr="0023214C">
        <w:rPr>
          <w:rFonts w:ascii="Times New Roman" w:hAnsi="Times New Roman"/>
          <w:i/>
          <w:iCs/>
          <w:sz w:val="30"/>
          <w:szCs w:val="30"/>
        </w:rPr>
        <w:lastRenderedPageBreak/>
        <w:t>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w:t>
      </w:r>
      <w:r w:rsidR="00F93FB5">
        <w:rPr>
          <w:rFonts w:ascii="Times New Roman" w:hAnsi="Times New Roman"/>
          <w:sz w:val="30"/>
          <w:szCs w:val="30"/>
        </w:rPr>
        <w:t>,</w:t>
      </w:r>
      <w:r w:rsidRPr="000D5F84">
        <w:rPr>
          <w:rFonts w:ascii="Times New Roman" w:hAnsi="Times New Roman"/>
          <w:sz w:val="30"/>
          <w:szCs w:val="30"/>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После избрания в 1994 году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Президентом Республики Беларусь военное строительство приобрело системный, концептуальный характер.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1 ноября 1994 г. было переведено на новый штат. Советом Безопасности Республики Беларусь</w:t>
      </w:r>
      <w:r w:rsidR="00F93FB5">
        <w:rPr>
          <w:rFonts w:ascii="Times New Roman" w:hAnsi="Times New Roman"/>
          <w:sz w:val="30"/>
          <w:szCs w:val="30"/>
        </w:rPr>
        <w:t xml:space="preserve"> </w:t>
      </w:r>
      <w:r w:rsidRPr="000D5F84">
        <w:rPr>
          <w:rFonts w:ascii="Times New Roman" w:hAnsi="Times New Roman"/>
          <w:sz w:val="30"/>
          <w:szCs w:val="30"/>
        </w:rPr>
        <w:t xml:space="preserve">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Республики Беларусь внутренними и внешними источниками угроз национальной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D5F84" w:rsidRPr="00AF3354" w:rsidRDefault="000D5F84" w:rsidP="000D5F84">
      <w:pPr>
        <w:spacing w:after="0" w:line="240" w:lineRule="auto"/>
        <w:ind w:firstLine="709"/>
        <w:jc w:val="both"/>
        <w:rPr>
          <w:rFonts w:ascii="Times New Roman" w:hAnsi="Times New Roman"/>
          <w:b/>
          <w:bCs/>
          <w:sz w:val="30"/>
          <w:szCs w:val="30"/>
        </w:rPr>
      </w:pPr>
      <w:r w:rsidRPr="00AF3354">
        <w:rPr>
          <w:rFonts w:ascii="Times New Roman" w:hAnsi="Times New Roman"/>
          <w:b/>
          <w:bCs/>
          <w:sz w:val="30"/>
          <w:szCs w:val="30"/>
        </w:rPr>
        <w:t>Итоги строительства белорусской армии: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избирательное перевооружение на новые комплексы и системы вооружения и военной техники;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sidRPr="00AF3354">
        <w:rPr>
          <w:rFonts w:ascii="Times New Roman" w:hAnsi="Times New Roman"/>
          <w:b/>
          <w:bCs/>
          <w:sz w:val="30"/>
          <w:szCs w:val="30"/>
        </w:rPr>
        <w:t>составляют</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Конституция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и Военная доктрина Союзного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законы Республики Беларусь в области обороны (</w:t>
      </w:r>
      <w:r w:rsidR="00AF3354">
        <w:rPr>
          <w:rFonts w:ascii="Times New Roman" w:hAnsi="Times New Roman"/>
          <w:sz w:val="30"/>
          <w:szCs w:val="30"/>
        </w:rPr>
        <w:t>«</w:t>
      </w:r>
      <w:r w:rsidRPr="000D5F84">
        <w:rPr>
          <w:rFonts w:ascii="Times New Roman" w:hAnsi="Times New Roman"/>
          <w:sz w:val="30"/>
          <w:szCs w:val="30"/>
        </w:rPr>
        <w:t>Об обороне</w:t>
      </w:r>
      <w:r w:rsidR="00AF3354">
        <w:rPr>
          <w:rFonts w:ascii="Times New Roman" w:hAnsi="Times New Roman"/>
          <w:sz w:val="30"/>
          <w:szCs w:val="30"/>
        </w:rPr>
        <w:t>»</w:t>
      </w:r>
      <w:r w:rsidRPr="000D5F84">
        <w:rPr>
          <w:rFonts w:ascii="Times New Roman" w:hAnsi="Times New Roman"/>
          <w:sz w:val="30"/>
          <w:szCs w:val="30"/>
        </w:rPr>
        <w:t xml:space="preserve">, </w:t>
      </w:r>
      <w:r w:rsidR="00AF3354">
        <w:rPr>
          <w:rFonts w:ascii="Times New Roman" w:hAnsi="Times New Roman"/>
          <w:sz w:val="30"/>
          <w:szCs w:val="30"/>
        </w:rPr>
        <w:t>«</w:t>
      </w:r>
      <w:r w:rsidRPr="000D5F84">
        <w:rPr>
          <w:rFonts w:ascii="Times New Roman" w:hAnsi="Times New Roman"/>
          <w:sz w:val="30"/>
          <w:szCs w:val="30"/>
        </w:rPr>
        <w:t>О Вооруженных Силах Республики Беларусь</w:t>
      </w:r>
      <w:r w:rsidR="00AF3354">
        <w:rPr>
          <w:rFonts w:ascii="Times New Roman" w:hAnsi="Times New Roman"/>
          <w:sz w:val="30"/>
          <w:szCs w:val="30"/>
        </w:rPr>
        <w:t>»</w:t>
      </w:r>
      <w:r w:rsidRPr="000D5F84">
        <w:rPr>
          <w:rFonts w:ascii="Times New Roman" w:hAnsi="Times New Roman"/>
          <w:sz w:val="30"/>
          <w:szCs w:val="30"/>
        </w:rPr>
        <w:t xml:space="preserve"> и др.);</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строительства и развития Вооруженных Сил Республики Беларусь до 2030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План строительства и развития Вооруженных Сил Республики Беларусь на 2021–2025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международные договоры в сфере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формировать и возглавлять Совет Безопасности Республики Беларусь, являться Главнокомандующим Вооруженными Силами).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требуемого уровня боевой и мобилизационной готовности Вооруженных Сил;</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90CB8" w:rsidRDefault="000D5F84" w:rsidP="000D5F84">
      <w:pPr>
        <w:spacing w:after="0" w:line="240" w:lineRule="auto"/>
        <w:ind w:firstLine="709"/>
        <w:jc w:val="both"/>
        <w:rPr>
          <w:rFonts w:ascii="Times New Roman" w:hAnsi="Times New Roman"/>
          <w:b/>
          <w:bCs/>
          <w:sz w:val="30"/>
          <w:szCs w:val="30"/>
        </w:rPr>
      </w:pPr>
      <w:r w:rsidRPr="00790CB8">
        <w:rPr>
          <w:rFonts w:ascii="Times New Roman" w:hAnsi="Times New Roman"/>
          <w:b/>
          <w:bCs/>
          <w:sz w:val="30"/>
          <w:szCs w:val="30"/>
        </w:rPr>
        <w:t>3. Вооруженные Силы Республики Беларуси на современном этапе</w:t>
      </w:r>
    </w:p>
    <w:p w:rsidR="00790CB8" w:rsidRDefault="00790CB8"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w:t>
      </w:r>
      <w:r w:rsidR="0079236D">
        <w:rPr>
          <w:rFonts w:ascii="Times New Roman" w:hAnsi="Times New Roman"/>
          <w:sz w:val="30"/>
          <w:szCs w:val="30"/>
        </w:rPr>
        <w:t xml:space="preserve">              </w:t>
      </w:r>
      <w:r w:rsidRPr="000D5F84">
        <w:rPr>
          <w:rFonts w:ascii="Times New Roman" w:hAnsi="Times New Roman"/>
          <w:sz w:val="30"/>
          <w:szCs w:val="30"/>
        </w:rPr>
        <w:t>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D5F84" w:rsidRPr="0079236D" w:rsidRDefault="000D5F84" w:rsidP="000D5F84">
      <w:pPr>
        <w:spacing w:after="0" w:line="240" w:lineRule="auto"/>
        <w:ind w:firstLine="709"/>
        <w:jc w:val="both"/>
        <w:rPr>
          <w:rFonts w:ascii="Times New Roman" w:hAnsi="Times New Roman"/>
          <w:i/>
          <w:iCs/>
          <w:sz w:val="30"/>
          <w:szCs w:val="30"/>
        </w:rPr>
      </w:pPr>
      <w:proofErr w:type="spellStart"/>
      <w:r w:rsidRPr="0079236D">
        <w:rPr>
          <w:rFonts w:ascii="Times New Roman" w:hAnsi="Times New Roman"/>
          <w:i/>
          <w:iCs/>
          <w:sz w:val="30"/>
          <w:szCs w:val="30"/>
        </w:rPr>
        <w:t>Справочно</w:t>
      </w:r>
      <w:proofErr w:type="spellEnd"/>
      <w:r w:rsidRPr="0079236D">
        <w:rPr>
          <w:rFonts w:ascii="Times New Roman" w:hAnsi="Times New Roman"/>
          <w:i/>
          <w:iCs/>
          <w:sz w:val="30"/>
          <w:szCs w:val="30"/>
        </w:rPr>
        <w:t>:</w:t>
      </w:r>
    </w:p>
    <w:p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 xml:space="preserve">Характерно, что в Польше в 2022 году был принят закон </w:t>
      </w:r>
      <w:r w:rsidR="00F56717">
        <w:rPr>
          <w:rFonts w:ascii="Times New Roman" w:hAnsi="Times New Roman"/>
          <w:i/>
          <w:iCs/>
          <w:sz w:val="30"/>
          <w:szCs w:val="30"/>
        </w:rPr>
        <w:t>«</w:t>
      </w:r>
      <w:r w:rsidRPr="0079236D">
        <w:rPr>
          <w:rFonts w:ascii="Times New Roman" w:hAnsi="Times New Roman"/>
          <w:i/>
          <w:iCs/>
          <w:sz w:val="30"/>
          <w:szCs w:val="30"/>
        </w:rPr>
        <w:t>О защите Отечества</w:t>
      </w:r>
      <w:r w:rsidR="00F56717">
        <w:rPr>
          <w:rFonts w:ascii="Times New Roman" w:hAnsi="Times New Roman"/>
          <w:i/>
          <w:iCs/>
          <w:sz w:val="30"/>
          <w:szCs w:val="30"/>
        </w:rPr>
        <w:t>»</w:t>
      </w:r>
      <w:r w:rsidRPr="0079236D">
        <w:rPr>
          <w:rFonts w:ascii="Times New Roman" w:hAnsi="Times New Roman"/>
          <w:i/>
          <w:iCs/>
          <w:sz w:val="30"/>
          <w:szCs w:val="30"/>
        </w:rPr>
        <w:t xml:space="preserve">,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w:t>
      </w:r>
      <w:r w:rsidR="00F56717">
        <w:rPr>
          <w:rFonts w:ascii="Times New Roman" w:hAnsi="Times New Roman"/>
          <w:i/>
          <w:iCs/>
          <w:sz w:val="30"/>
          <w:szCs w:val="30"/>
        </w:rPr>
        <w:t>«</w:t>
      </w:r>
      <w:r w:rsidRPr="0079236D">
        <w:rPr>
          <w:rFonts w:ascii="Times New Roman" w:hAnsi="Times New Roman"/>
          <w:i/>
          <w:iCs/>
          <w:sz w:val="30"/>
          <w:szCs w:val="30"/>
        </w:rPr>
        <w:t>сложную геополитическую обстановку</w:t>
      </w:r>
      <w:r w:rsidR="00F56717">
        <w:rPr>
          <w:rFonts w:ascii="Times New Roman" w:hAnsi="Times New Roman"/>
          <w:i/>
          <w:iCs/>
          <w:sz w:val="30"/>
          <w:szCs w:val="30"/>
        </w:rPr>
        <w:t>»</w:t>
      </w:r>
      <w:r w:rsidRPr="0079236D">
        <w:rPr>
          <w:rFonts w:ascii="Times New Roman" w:hAnsi="Times New Roman"/>
          <w:i/>
          <w:iCs/>
          <w:sz w:val="30"/>
          <w:szCs w:val="30"/>
        </w:rPr>
        <w:t>. В Грузии к обязательному призыву вернулись в 2017 году.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t>Справочно</w:t>
      </w:r>
      <w:proofErr w:type="spellEnd"/>
      <w:r w:rsidRPr="00772AFE">
        <w:rPr>
          <w:rFonts w:ascii="Times New Roman" w:hAnsi="Times New Roman"/>
          <w:i/>
          <w:iCs/>
          <w:sz w:val="30"/>
          <w:szCs w:val="30"/>
        </w:rPr>
        <w:t>:</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Точка-У</w:t>
      </w:r>
      <w:r w:rsidR="00772AFE">
        <w:rPr>
          <w:rFonts w:ascii="Times New Roman" w:hAnsi="Times New Roman"/>
          <w:i/>
          <w:iCs/>
          <w:sz w:val="30"/>
          <w:szCs w:val="30"/>
        </w:rPr>
        <w:t>»</w:t>
      </w:r>
      <w:r w:rsidRPr="00772AFE">
        <w:rPr>
          <w:rFonts w:ascii="Times New Roman" w:hAnsi="Times New Roman"/>
          <w:i/>
          <w:iCs/>
          <w:sz w:val="30"/>
          <w:szCs w:val="30"/>
        </w:rPr>
        <w:t xml:space="preserve">, реактивные системы залпового огня: </w:t>
      </w:r>
      <w:r w:rsidR="00772AFE">
        <w:rPr>
          <w:rFonts w:ascii="Times New Roman" w:hAnsi="Times New Roman"/>
          <w:i/>
          <w:iCs/>
          <w:sz w:val="30"/>
          <w:szCs w:val="30"/>
        </w:rPr>
        <w:t>«</w:t>
      </w:r>
      <w:r w:rsidRPr="00772AFE">
        <w:rPr>
          <w:rFonts w:ascii="Times New Roman" w:hAnsi="Times New Roman"/>
          <w:i/>
          <w:iCs/>
          <w:sz w:val="30"/>
          <w:szCs w:val="30"/>
        </w:rPr>
        <w:t>Полонез</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Смерч</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Ураган</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Град</w:t>
      </w:r>
      <w:r w:rsidR="00772AFE">
        <w:rPr>
          <w:rFonts w:ascii="Times New Roman" w:hAnsi="Times New Roman"/>
          <w:i/>
          <w:iCs/>
          <w:sz w:val="30"/>
          <w:szCs w:val="30"/>
        </w:rPr>
        <w:t>»</w:t>
      </w:r>
      <w:r w:rsidRPr="00772AFE">
        <w:rPr>
          <w:rFonts w:ascii="Times New Roman" w:hAnsi="Times New Roman"/>
          <w:i/>
          <w:iCs/>
          <w:sz w:val="30"/>
          <w:szCs w:val="30"/>
        </w:rPr>
        <w:t xml:space="preserve">, самоходные артиллерийские установки: 2С1 </w:t>
      </w:r>
      <w:r w:rsidR="00772AFE">
        <w:rPr>
          <w:rFonts w:ascii="Times New Roman" w:hAnsi="Times New Roman"/>
          <w:i/>
          <w:iCs/>
          <w:sz w:val="30"/>
          <w:szCs w:val="30"/>
        </w:rPr>
        <w:t>«</w:t>
      </w:r>
      <w:r w:rsidRPr="00772AFE">
        <w:rPr>
          <w:rFonts w:ascii="Times New Roman" w:hAnsi="Times New Roman"/>
          <w:i/>
          <w:iCs/>
          <w:sz w:val="30"/>
          <w:szCs w:val="30"/>
        </w:rPr>
        <w:t>Гвоздика</w:t>
      </w:r>
      <w:r w:rsidR="00772AFE">
        <w:rPr>
          <w:rFonts w:ascii="Times New Roman" w:hAnsi="Times New Roman"/>
          <w:i/>
          <w:iCs/>
          <w:sz w:val="30"/>
          <w:szCs w:val="30"/>
        </w:rPr>
        <w:t>»</w:t>
      </w:r>
      <w:r w:rsidRPr="00772AFE">
        <w:rPr>
          <w:rFonts w:ascii="Times New Roman" w:hAnsi="Times New Roman"/>
          <w:i/>
          <w:iCs/>
          <w:sz w:val="30"/>
          <w:szCs w:val="30"/>
        </w:rPr>
        <w:t xml:space="preserve">, 2С3М </w:t>
      </w:r>
      <w:r w:rsidR="00772AFE">
        <w:rPr>
          <w:rFonts w:ascii="Times New Roman" w:hAnsi="Times New Roman"/>
          <w:i/>
          <w:iCs/>
          <w:sz w:val="30"/>
          <w:szCs w:val="30"/>
        </w:rPr>
        <w:t>«</w:t>
      </w:r>
      <w:r w:rsidRPr="00772AFE">
        <w:rPr>
          <w:rFonts w:ascii="Times New Roman" w:hAnsi="Times New Roman"/>
          <w:i/>
          <w:iCs/>
          <w:sz w:val="30"/>
          <w:szCs w:val="30"/>
        </w:rPr>
        <w:t>Акация</w:t>
      </w:r>
      <w:r w:rsidR="00772AFE">
        <w:rPr>
          <w:rFonts w:ascii="Times New Roman" w:hAnsi="Times New Roman"/>
          <w:i/>
          <w:iCs/>
          <w:sz w:val="30"/>
          <w:szCs w:val="30"/>
        </w:rPr>
        <w:t>»</w:t>
      </w:r>
      <w:r w:rsidRPr="00772AFE">
        <w:rPr>
          <w:rFonts w:ascii="Times New Roman" w:hAnsi="Times New Roman"/>
          <w:i/>
          <w:iCs/>
          <w:sz w:val="30"/>
          <w:szCs w:val="30"/>
        </w:rPr>
        <w:t xml:space="preserve">, 2С5 </w:t>
      </w:r>
      <w:r w:rsidR="00772AFE">
        <w:rPr>
          <w:rFonts w:ascii="Times New Roman" w:hAnsi="Times New Roman"/>
          <w:i/>
          <w:iCs/>
          <w:sz w:val="30"/>
          <w:szCs w:val="30"/>
        </w:rPr>
        <w:t>«</w:t>
      </w:r>
      <w:r w:rsidRPr="00772AFE">
        <w:rPr>
          <w:rFonts w:ascii="Times New Roman" w:hAnsi="Times New Roman"/>
          <w:i/>
          <w:iCs/>
          <w:sz w:val="30"/>
          <w:szCs w:val="30"/>
        </w:rPr>
        <w:t>Гиацинт</w:t>
      </w:r>
      <w:r w:rsidR="00772AFE">
        <w:rPr>
          <w:rFonts w:ascii="Times New Roman" w:hAnsi="Times New Roman"/>
          <w:i/>
          <w:iCs/>
          <w:sz w:val="30"/>
          <w:szCs w:val="30"/>
        </w:rPr>
        <w:t>»</w:t>
      </w:r>
      <w:r w:rsidRPr="00772AFE">
        <w:rPr>
          <w:rFonts w:ascii="Times New Roman" w:hAnsi="Times New Roman"/>
          <w:i/>
          <w:iCs/>
          <w:sz w:val="30"/>
          <w:szCs w:val="30"/>
        </w:rPr>
        <w:t xml:space="preserve">, 2С19 </w:t>
      </w:r>
      <w:r w:rsidR="00772AFE">
        <w:rPr>
          <w:rFonts w:ascii="Times New Roman" w:hAnsi="Times New Roman"/>
          <w:i/>
          <w:iCs/>
          <w:sz w:val="30"/>
          <w:szCs w:val="30"/>
        </w:rPr>
        <w:t>«</w:t>
      </w:r>
      <w:r w:rsidRPr="00772AFE">
        <w:rPr>
          <w:rFonts w:ascii="Times New Roman" w:hAnsi="Times New Roman"/>
          <w:i/>
          <w:iCs/>
          <w:sz w:val="30"/>
          <w:szCs w:val="30"/>
        </w:rPr>
        <w:t>Мста</w:t>
      </w:r>
      <w:r w:rsidR="00772AFE">
        <w:rPr>
          <w:rFonts w:ascii="Times New Roman" w:hAnsi="Times New Roman"/>
          <w:i/>
          <w:iCs/>
          <w:sz w:val="30"/>
          <w:szCs w:val="30"/>
        </w:rPr>
        <w:t>»</w:t>
      </w:r>
      <w:r w:rsidRPr="00772AFE">
        <w:rPr>
          <w:rFonts w:ascii="Times New Roman" w:hAnsi="Times New Roman"/>
          <w:i/>
          <w:iCs/>
          <w:sz w:val="30"/>
          <w:szCs w:val="30"/>
        </w:rPr>
        <w:t>, буксируемые артиллерийские орудия, противотанковые ракетные комплексы и минометы, зенитные установки ЗУ-23-2, переносные зенитные ракетные комплексы</w:t>
      </w:r>
      <w:r w:rsidR="00772AFE">
        <w:rPr>
          <w:rFonts w:ascii="Times New Roman" w:hAnsi="Times New Roman"/>
          <w:i/>
          <w:iCs/>
          <w:sz w:val="30"/>
          <w:szCs w:val="30"/>
        </w:rPr>
        <w:t xml:space="preserve">                  </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Оса-АКМ</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Игла</w:t>
      </w:r>
      <w:r w:rsidR="00772AFE">
        <w:rPr>
          <w:rFonts w:ascii="Times New Roman" w:hAnsi="Times New Roman"/>
          <w:i/>
          <w:iCs/>
          <w:sz w:val="30"/>
          <w:szCs w:val="30"/>
        </w:rPr>
        <w:t>»</w:t>
      </w:r>
      <w:r w:rsidRPr="00772AFE">
        <w:rPr>
          <w:rFonts w:ascii="Times New Roman" w:hAnsi="Times New Roman"/>
          <w:i/>
          <w:iCs/>
          <w:sz w:val="30"/>
          <w:szCs w:val="30"/>
        </w:rPr>
        <w:t xml:space="preserve">, зенитные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Стрела-10</w:t>
      </w:r>
      <w:r w:rsidR="00772AFE">
        <w:rPr>
          <w:rFonts w:ascii="Times New Roman" w:hAnsi="Times New Roman"/>
          <w:i/>
          <w:iCs/>
          <w:sz w:val="30"/>
          <w:szCs w:val="30"/>
        </w:rPr>
        <w:t>»</w:t>
      </w:r>
      <w:r w:rsidRPr="00772AFE">
        <w:rPr>
          <w:rFonts w:ascii="Times New Roman" w:hAnsi="Times New Roman"/>
          <w:i/>
          <w:iCs/>
          <w:sz w:val="30"/>
          <w:szCs w:val="30"/>
        </w:rPr>
        <w:t xml:space="preserve">, зенитный пушечно-ракетный комплекс </w:t>
      </w:r>
      <w:r w:rsidR="00772AFE">
        <w:rPr>
          <w:rFonts w:ascii="Times New Roman" w:hAnsi="Times New Roman"/>
          <w:i/>
          <w:iCs/>
          <w:sz w:val="30"/>
          <w:szCs w:val="30"/>
        </w:rPr>
        <w:t>«</w:t>
      </w:r>
      <w:r w:rsidRPr="00772AFE">
        <w:rPr>
          <w:rFonts w:ascii="Times New Roman" w:hAnsi="Times New Roman"/>
          <w:i/>
          <w:iCs/>
          <w:sz w:val="30"/>
          <w:szCs w:val="30"/>
        </w:rPr>
        <w:t>Тунгуска</w:t>
      </w:r>
      <w:r w:rsidR="00772AFE">
        <w:rPr>
          <w:rFonts w:ascii="Times New Roman" w:hAnsi="Times New Roman"/>
          <w:i/>
          <w:iCs/>
          <w:sz w:val="30"/>
          <w:szCs w:val="30"/>
        </w:rPr>
        <w:t>»</w:t>
      </w:r>
      <w:r w:rsidRPr="00772AFE">
        <w:rPr>
          <w:rFonts w:ascii="Times New Roman" w:hAnsi="Times New Roman"/>
          <w:i/>
          <w:iCs/>
          <w:sz w:val="30"/>
          <w:szCs w:val="30"/>
        </w:rPr>
        <w:t xml:space="preserve"> и другие.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lastRenderedPageBreak/>
        <w:t>Справочно</w:t>
      </w:r>
      <w:proofErr w:type="spellEnd"/>
      <w:r w:rsidRPr="00772AFE">
        <w:rPr>
          <w:rFonts w:ascii="Times New Roman" w:hAnsi="Times New Roman"/>
          <w:i/>
          <w:iCs/>
          <w:sz w:val="30"/>
          <w:szCs w:val="30"/>
        </w:rPr>
        <w:t>:</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ВВС состоят: истребители МиГ-29, многоцелевые самолеты Су-30СМ, штурмовики Су-25, учебно-боевые самолеты </w:t>
      </w:r>
      <w:r w:rsidR="00772AFE">
        <w:rPr>
          <w:rFonts w:ascii="Times New Roman" w:hAnsi="Times New Roman"/>
          <w:i/>
          <w:iCs/>
          <w:sz w:val="30"/>
          <w:szCs w:val="30"/>
        </w:rPr>
        <w:t xml:space="preserve">                     </w:t>
      </w:r>
      <w:r w:rsidRPr="00772AFE">
        <w:rPr>
          <w:rFonts w:ascii="Times New Roman" w:hAnsi="Times New Roman"/>
          <w:i/>
          <w:iCs/>
          <w:sz w:val="30"/>
          <w:szCs w:val="30"/>
        </w:rPr>
        <w:t>Як-130, Л-39, вертолеты Ми-8 и Ми-24 различных модификаций, транспортные самолеты Ан-26 и Ил-76.</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772AFE" w:rsidRPr="00C166D6">
        <w:rPr>
          <w:rFonts w:ascii="Times New Roman" w:hAnsi="Times New Roman"/>
          <w:i/>
          <w:iCs/>
          <w:sz w:val="30"/>
          <w:szCs w:val="30"/>
        </w:rPr>
        <w:t>«</w:t>
      </w:r>
      <w:r w:rsidRPr="00C166D6">
        <w:rPr>
          <w:rFonts w:ascii="Times New Roman" w:hAnsi="Times New Roman"/>
          <w:i/>
          <w:iCs/>
          <w:sz w:val="30"/>
          <w:szCs w:val="30"/>
        </w:rPr>
        <w:t>Бук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Тор-М2</w:t>
      </w:r>
      <w:r w:rsidR="00772AFE" w:rsidRPr="00C166D6">
        <w:rPr>
          <w:rFonts w:ascii="Times New Roman" w:hAnsi="Times New Roman"/>
          <w:i/>
          <w:iCs/>
          <w:sz w:val="30"/>
          <w:szCs w:val="30"/>
        </w:rPr>
        <w:t>»</w:t>
      </w:r>
      <w:r w:rsidRPr="00C166D6">
        <w:rPr>
          <w:rFonts w:ascii="Times New Roman" w:hAnsi="Times New Roman"/>
          <w:i/>
          <w:iCs/>
          <w:sz w:val="30"/>
          <w:szCs w:val="30"/>
        </w:rPr>
        <w:t xml:space="preserve"> и </w:t>
      </w:r>
      <w:r w:rsidR="00772AFE" w:rsidRPr="00C166D6">
        <w:rPr>
          <w:rFonts w:ascii="Times New Roman" w:hAnsi="Times New Roman"/>
          <w:i/>
          <w:iCs/>
          <w:sz w:val="30"/>
          <w:szCs w:val="30"/>
        </w:rPr>
        <w:t>«</w:t>
      </w:r>
      <w:r w:rsidRPr="00C166D6">
        <w:rPr>
          <w:rFonts w:ascii="Times New Roman" w:hAnsi="Times New Roman"/>
          <w:i/>
          <w:iCs/>
          <w:sz w:val="30"/>
          <w:szCs w:val="30"/>
        </w:rPr>
        <w:t>Оса-АКМ</w:t>
      </w:r>
      <w:r w:rsidR="00772AFE" w:rsidRPr="00C166D6">
        <w:rPr>
          <w:rFonts w:ascii="Times New Roman" w:hAnsi="Times New Roman"/>
          <w:i/>
          <w:iCs/>
          <w:sz w:val="30"/>
          <w:szCs w:val="30"/>
        </w:rPr>
        <w:t>»</w:t>
      </w:r>
      <w:r w:rsidRPr="00C166D6">
        <w:rPr>
          <w:rFonts w:ascii="Times New Roman" w:hAnsi="Times New Roman"/>
          <w:i/>
          <w:iCs/>
          <w:sz w:val="30"/>
          <w:szCs w:val="30"/>
        </w:rPr>
        <w:t>.</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Радиотехнические войска имеют на вооружении радиолокационные станции отечественного производства </w:t>
      </w:r>
      <w:r w:rsidR="00772AFE" w:rsidRPr="00C166D6">
        <w:rPr>
          <w:rFonts w:ascii="Times New Roman" w:hAnsi="Times New Roman"/>
          <w:i/>
          <w:iCs/>
          <w:sz w:val="30"/>
          <w:szCs w:val="30"/>
        </w:rPr>
        <w:t>«</w:t>
      </w:r>
      <w:r w:rsidRPr="00C166D6">
        <w:rPr>
          <w:rFonts w:ascii="Times New Roman" w:hAnsi="Times New Roman"/>
          <w:i/>
          <w:iCs/>
          <w:sz w:val="30"/>
          <w:szCs w:val="30"/>
        </w:rPr>
        <w:t>Противник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Сопка</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Восток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Роса</w:t>
      </w:r>
      <w:r w:rsidR="00772AFE" w:rsidRPr="00C166D6">
        <w:rPr>
          <w:rFonts w:ascii="Times New Roman" w:hAnsi="Times New Roman"/>
          <w:i/>
          <w:iCs/>
          <w:sz w:val="30"/>
          <w:szCs w:val="30"/>
        </w:rPr>
        <w:t>»</w:t>
      </w:r>
      <w:r w:rsidRPr="00C166D6">
        <w:rPr>
          <w:rFonts w:ascii="Times New Roman" w:hAnsi="Times New Roman"/>
          <w:i/>
          <w:iCs/>
          <w:sz w:val="30"/>
          <w:szCs w:val="30"/>
        </w:rPr>
        <w:t>, необходимые, в том числе, для обнаружения низколетящих целей.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Подготовка военных кадров осуществляется военными учебными заведениями.</w:t>
      </w:r>
    </w:p>
    <w:p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t>Справочно</w:t>
      </w:r>
      <w:proofErr w:type="spellEnd"/>
      <w:r w:rsidRPr="00772AFE">
        <w:rPr>
          <w:rFonts w:ascii="Times New Roman" w:hAnsi="Times New Roman"/>
          <w:i/>
          <w:iCs/>
          <w:sz w:val="30"/>
          <w:szCs w:val="30"/>
        </w:rPr>
        <w:t>:</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w:t>
      </w:r>
      <w:r w:rsidR="00C166D6">
        <w:rPr>
          <w:rFonts w:ascii="Times New Roman" w:hAnsi="Times New Roman"/>
          <w:i/>
          <w:iCs/>
          <w:sz w:val="30"/>
          <w:szCs w:val="30"/>
        </w:rPr>
        <w:t>«</w:t>
      </w:r>
      <w:r w:rsidRPr="00772AFE">
        <w:rPr>
          <w:rFonts w:ascii="Times New Roman" w:hAnsi="Times New Roman"/>
          <w:i/>
          <w:iCs/>
          <w:sz w:val="30"/>
          <w:szCs w:val="30"/>
        </w:rPr>
        <w:t>лейтенант</w:t>
      </w:r>
      <w:r w:rsidR="00C166D6">
        <w:rPr>
          <w:rFonts w:ascii="Times New Roman" w:hAnsi="Times New Roman"/>
          <w:i/>
          <w:iCs/>
          <w:sz w:val="30"/>
          <w:szCs w:val="30"/>
        </w:rPr>
        <w:t>»</w:t>
      </w:r>
      <w:r w:rsidRPr="00772AFE">
        <w:rPr>
          <w:rFonts w:ascii="Times New Roman" w:hAnsi="Times New Roman"/>
          <w:i/>
          <w:iCs/>
          <w:sz w:val="30"/>
          <w:szCs w:val="30"/>
        </w:rPr>
        <w:t xml:space="preserve">) производится Военной академией Республики Беларусь, военными факультетами БГУ, БГУИР, БГАА, </w:t>
      </w:r>
      <w:proofErr w:type="spellStart"/>
      <w:r w:rsidRPr="00772AFE">
        <w:rPr>
          <w:rFonts w:ascii="Times New Roman" w:hAnsi="Times New Roman"/>
          <w:i/>
          <w:iCs/>
          <w:sz w:val="30"/>
          <w:szCs w:val="30"/>
        </w:rPr>
        <w:t>ГрГУ</w:t>
      </w:r>
      <w:proofErr w:type="spellEnd"/>
      <w:r w:rsidRPr="00772AFE">
        <w:rPr>
          <w:rFonts w:ascii="Times New Roman" w:hAnsi="Times New Roman"/>
          <w:i/>
          <w:iCs/>
          <w:sz w:val="30"/>
          <w:szCs w:val="30"/>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D5F84" w:rsidRPr="001A72B0" w:rsidRDefault="000D5F84" w:rsidP="000D5F84">
      <w:pPr>
        <w:spacing w:after="0" w:line="240" w:lineRule="auto"/>
        <w:ind w:firstLine="709"/>
        <w:jc w:val="both"/>
        <w:rPr>
          <w:rFonts w:ascii="Times New Roman" w:hAnsi="Times New Roman"/>
          <w:i/>
          <w:iCs/>
          <w:sz w:val="30"/>
          <w:szCs w:val="30"/>
        </w:rPr>
      </w:pPr>
      <w:proofErr w:type="spellStart"/>
      <w:r w:rsidRPr="001A72B0">
        <w:rPr>
          <w:rFonts w:ascii="Times New Roman" w:hAnsi="Times New Roman"/>
          <w:i/>
          <w:iCs/>
          <w:sz w:val="30"/>
          <w:szCs w:val="30"/>
        </w:rPr>
        <w:t>Справочно</w:t>
      </w:r>
      <w:proofErr w:type="spellEnd"/>
      <w:r w:rsidRPr="001A72B0">
        <w:rPr>
          <w:rFonts w:ascii="Times New Roman" w:hAnsi="Times New Roman"/>
          <w:i/>
          <w:iCs/>
          <w:sz w:val="30"/>
          <w:szCs w:val="30"/>
        </w:rPr>
        <w:t>:</w:t>
      </w:r>
    </w:p>
    <w:p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6 декабря 2022 г. был предметно рассмотрен вопрос обеспечения жильем военнослужащих и приравненных к ним лиц.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rsidR="000D5F84" w:rsidRPr="00AB2D8B" w:rsidRDefault="000D5F84" w:rsidP="000D5F84">
      <w:pPr>
        <w:spacing w:after="0" w:line="240" w:lineRule="auto"/>
        <w:ind w:firstLine="709"/>
        <w:jc w:val="both"/>
        <w:rPr>
          <w:rFonts w:ascii="Times New Roman" w:hAnsi="Times New Roman"/>
          <w:i/>
          <w:iCs/>
          <w:sz w:val="30"/>
          <w:szCs w:val="30"/>
        </w:rPr>
      </w:pPr>
      <w:proofErr w:type="spellStart"/>
      <w:r w:rsidRPr="00AB2D8B">
        <w:rPr>
          <w:rFonts w:ascii="Times New Roman" w:hAnsi="Times New Roman"/>
          <w:i/>
          <w:iCs/>
          <w:sz w:val="30"/>
          <w:szCs w:val="30"/>
        </w:rPr>
        <w:t>Справочно</w:t>
      </w:r>
      <w:proofErr w:type="spellEnd"/>
      <w:r w:rsidRPr="00AB2D8B">
        <w:rPr>
          <w:rFonts w:ascii="Times New Roman" w:hAnsi="Times New Roman"/>
          <w:i/>
          <w:iCs/>
          <w:sz w:val="30"/>
          <w:szCs w:val="30"/>
        </w:rPr>
        <w:t>:</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учреждениях общего образования функционирует</w:t>
      </w:r>
      <w:r w:rsidR="00AB2D8B">
        <w:rPr>
          <w:rFonts w:ascii="Times New Roman" w:hAnsi="Times New Roman"/>
          <w:sz w:val="30"/>
          <w:szCs w:val="30"/>
        </w:rPr>
        <w:t xml:space="preserve"> </w:t>
      </w:r>
      <w:r w:rsidRPr="000D5F84">
        <w:rPr>
          <w:rFonts w:ascii="Times New Roman" w:hAnsi="Times New Roman"/>
          <w:sz w:val="30"/>
          <w:szCs w:val="30"/>
        </w:rPr>
        <w:t>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w:t>
      </w:r>
      <w:r w:rsidR="00AB2D8B">
        <w:rPr>
          <w:rFonts w:ascii="Times New Roman" w:hAnsi="Times New Roman"/>
          <w:sz w:val="30"/>
          <w:szCs w:val="30"/>
        </w:rPr>
        <w:t xml:space="preserve"> </w:t>
      </w:r>
      <w:r w:rsidRPr="000D5F84">
        <w:rPr>
          <w:rFonts w:ascii="Times New Roman" w:hAnsi="Times New Roman"/>
          <w:sz w:val="30"/>
          <w:szCs w:val="30"/>
        </w:rPr>
        <w:t>3579 обучающихся.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AB2D8B">
        <w:rPr>
          <w:rFonts w:ascii="Times New Roman" w:hAnsi="Times New Roman"/>
          <w:sz w:val="30"/>
          <w:szCs w:val="30"/>
        </w:rPr>
        <w:t>«</w:t>
      </w:r>
      <w:r w:rsidRPr="000D5F84">
        <w:rPr>
          <w:rFonts w:ascii="Times New Roman" w:hAnsi="Times New Roman"/>
          <w:sz w:val="30"/>
          <w:szCs w:val="30"/>
        </w:rPr>
        <w:t>Орленок</w:t>
      </w:r>
      <w:r w:rsidR="00AB2D8B">
        <w:rPr>
          <w:rFonts w:ascii="Times New Roman" w:hAnsi="Times New Roman"/>
          <w:sz w:val="30"/>
          <w:szCs w:val="30"/>
        </w:rPr>
        <w:t>»</w:t>
      </w:r>
      <w:r w:rsidRPr="000D5F84">
        <w:rPr>
          <w:rFonts w:ascii="Times New Roman" w:hAnsi="Times New Roman"/>
          <w:sz w:val="30"/>
          <w:szCs w:val="30"/>
        </w:rPr>
        <w:t xml:space="preserve"> на базе 120-й гвардейской отдельной механизированной бригады.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AB2D8B" w:rsidRDefault="000D5F84" w:rsidP="000D5F84">
      <w:pPr>
        <w:spacing w:after="0" w:line="240" w:lineRule="auto"/>
        <w:ind w:firstLine="709"/>
        <w:jc w:val="both"/>
        <w:rPr>
          <w:rFonts w:ascii="Times New Roman" w:hAnsi="Times New Roman"/>
          <w:b/>
          <w:bCs/>
          <w:sz w:val="30"/>
          <w:szCs w:val="30"/>
        </w:rPr>
      </w:pPr>
      <w:r w:rsidRPr="00AB2D8B">
        <w:rPr>
          <w:rFonts w:ascii="Times New Roman" w:hAnsi="Times New Roman"/>
          <w:b/>
          <w:bCs/>
          <w:sz w:val="30"/>
          <w:szCs w:val="30"/>
        </w:rPr>
        <w:t>4. Оборонно-промышленный комплекс Республики Беларусь</w:t>
      </w:r>
    </w:p>
    <w:p w:rsidR="00AB2D8B" w:rsidRDefault="00AB2D8B" w:rsidP="000D5F84">
      <w:pPr>
        <w:spacing w:after="0" w:line="240" w:lineRule="auto"/>
        <w:ind w:firstLine="709"/>
        <w:jc w:val="both"/>
        <w:rPr>
          <w:rFonts w:ascii="Times New Roman" w:hAnsi="Times New Roman"/>
          <w:sz w:val="30"/>
          <w:szCs w:val="30"/>
        </w:rPr>
      </w:pPr>
    </w:p>
    <w:p w:rsidR="000D5F84" w:rsidRPr="000D5F84" w:rsidRDefault="00AB2D8B"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000D5F84" w:rsidRPr="000D5F84">
        <w:rPr>
          <w:rFonts w:ascii="Times New Roman" w:hAnsi="Times New Roman"/>
          <w:sz w:val="30"/>
          <w:szCs w:val="30"/>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hAnsi="Times New Roman"/>
          <w:sz w:val="30"/>
          <w:szCs w:val="30"/>
        </w:rPr>
        <w:t>»</w:t>
      </w:r>
      <w:r w:rsidR="000D5F84" w:rsidRPr="000D5F84">
        <w:rPr>
          <w:rFonts w:ascii="Times New Roman" w:hAnsi="Times New Roman"/>
          <w:sz w:val="30"/>
          <w:szCs w:val="30"/>
        </w:rPr>
        <w:t xml:space="preserve">, – подчеркнул Президент Республики Беларусь </w:t>
      </w:r>
      <w:proofErr w:type="spellStart"/>
      <w:r w:rsidR="000D5F84" w:rsidRPr="000D5F84">
        <w:rPr>
          <w:rFonts w:ascii="Times New Roman" w:hAnsi="Times New Roman"/>
          <w:sz w:val="30"/>
          <w:szCs w:val="30"/>
        </w:rPr>
        <w:t>А.Г.Лукашенко</w:t>
      </w:r>
      <w:proofErr w:type="spellEnd"/>
      <w:r w:rsidR="000D5F84" w:rsidRPr="000D5F84">
        <w:rPr>
          <w:rFonts w:ascii="Times New Roman" w:hAnsi="Times New Roman"/>
          <w:sz w:val="30"/>
          <w:szCs w:val="30"/>
        </w:rPr>
        <w:t xml:space="preserve"> на состоявшемся 10 мая 2022 г. совещании по государственному оборонному заказу на 2022 год.</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D5F84" w:rsidRPr="002619F0" w:rsidRDefault="000D5F84" w:rsidP="000D5F84">
      <w:pPr>
        <w:spacing w:after="0" w:line="240" w:lineRule="auto"/>
        <w:ind w:firstLine="709"/>
        <w:jc w:val="both"/>
        <w:rPr>
          <w:rFonts w:ascii="Times New Roman" w:hAnsi="Times New Roman"/>
          <w:i/>
          <w:iCs/>
          <w:sz w:val="30"/>
          <w:szCs w:val="30"/>
        </w:rPr>
      </w:pPr>
      <w:proofErr w:type="spellStart"/>
      <w:r w:rsidRPr="002619F0">
        <w:rPr>
          <w:rFonts w:ascii="Times New Roman" w:hAnsi="Times New Roman"/>
          <w:i/>
          <w:iCs/>
          <w:sz w:val="30"/>
          <w:szCs w:val="30"/>
        </w:rPr>
        <w:t>Справочно</w:t>
      </w:r>
      <w:proofErr w:type="spellEnd"/>
      <w:r w:rsidRPr="002619F0">
        <w:rPr>
          <w:rFonts w:ascii="Times New Roman" w:hAnsi="Times New Roman"/>
          <w:i/>
          <w:iCs/>
          <w:sz w:val="30"/>
          <w:szCs w:val="30"/>
        </w:rPr>
        <w:t>:</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Широко известными отечественными брендами являются автоматизированные средства управления войсками и оружием холдинга </w:t>
      </w:r>
      <w:r w:rsidR="002619F0">
        <w:rPr>
          <w:rFonts w:ascii="Times New Roman" w:hAnsi="Times New Roman"/>
          <w:sz w:val="30"/>
          <w:szCs w:val="30"/>
        </w:rPr>
        <w:t>«</w:t>
      </w:r>
      <w:r w:rsidRPr="000D5F84">
        <w:rPr>
          <w:rFonts w:ascii="Times New Roman" w:hAnsi="Times New Roman"/>
          <w:sz w:val="30"/>
          <w:szCs w:val="30"/>
        </w:rPr>
        <w:t>АГАТ</w:t>
      </w:r>
      <w:r w:rsidR="002619F0">
        <w:rPr>
          <w:rFonts w:ascii="Times New Roman" w:hAnsi="Times New Roman"/>
          <w:sz w:val="30"/>
          <w:szCs w:val="30"/>
        </w:rPr>
        <w:t>»</w:t>
      </w:r>
      <w:r w:rsidRPr="000D5F84">
        <w:rPr>
          <w:rFonts w:ascii="Times New Roman" w:hAnsi="Times New Roman"/>
          <w:sz w:val="30"/>
          <w:szCs w:val="30"/>
        </w:rPr>
        <w:t xml:space="preserve">, оптика </w:t>
      </w:r>
      <w:r w:rsidR="002619F0">
        <w:rPr>
          <w:rFonts w:ascii="Times New Roman" w:hAnsi="Times New Roman"/>
          <w:sz w:val="30"/>
          <w:szCs w:val="30"/>
        </w:rPr>
        <w:t>«</w:t>
      </w:r>
      <w:r w:rsidRPr="000D5F84">
        <w:rPr>
          <w:rFonts w:ascii="Times New Roman" w:hAnsi="Times New Roman"/>
          <w:sz w:val="30"/>
          <w:szCs w:val="30"/>
        </w:rPr>
        <w:t>Пеленга</w:t>
      </w:r>
      <w:r w:rsidR="002619F0">
        <w:rPr>
          <w:rFonts w:ascii="Times New Roman" w:hAnsi="Times New Roman"/>
          <w:sz w:val="30"/>
          <w:szCs w:val="30"/>
        </w:rPr>
        <w:t>»</w:t>
      </w:r>
      <w:r w:rsidRPr="000D5F84">
        <w:rPr>
          <w:rFonts w:ascii="Times New Roman" w:hAnsi="Times New Roman"/>
          <w:sz w:val="30"/>
          <w:szCs w:val="30"/>
        </w:rPr>
        <w:t xml:space="preserve"> и </w:t>
      </w:r>
      <w:proofErr w:type="spellStart"/>
      <w:r w:rsidRPr="000D5F84">
        <w:rPr>
          <w:rFonts w:ascii="Times New Roman" w:hAnsi="Times New Roman"/>
          <w:sz w:val="30"/>
          <w:szCs w:val="30"/>
        </w:rPr>
        <w:t>БелОМО</w:t>
      </w:r>
      <w:proofErr w:type="spellEnd"/>
      <w:r w:rsidRPr="000D5F84">
        <w:rPr>
          <w:rFonts w:ascii="Times New Roman" w:hAnsi="Times New Roman"/>
          <w:sz w:val="30"/>
          <w:szCs w:val="30"/>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2619F0" w:rsidRDefault="000D5F84" w:rsidP="000D5F84">
      <w:pPr>
        <w:spacing w:after="0" w:line="240" w:lineRule="auto"/>
        <w:ind w:firstLine="709"/>
        <w:jc w:val="both"/>
        <w:rPr>
          <w:rFonts w:ascii="Times New Roman" w:hAnsi="Times New Roman"/>
          <w:b/>
          <w:bCs/>
          <w:sz w:val="30"/>
          <w:szCs w:val="30"/>
        </w:rPr>
      </w:pPr>
      <w:r w:rsidRPr="002619F0">
        <w:rPr>
          <w:rFonts w:ascii="Times New Roman" w:hAnsi="Times New Roman"/>
          <w:b/>
          <w:bCs/>
          <w:sz w:val="30"/>
          <w:szCs w:val="30"/>
        </w:rPr>
        <w:t>5. Международное военное сотрудничество Республики Беларусь</w:t>
      </w:r>
    </w:p>
    <w:p w:rsidR="002619F0" w:rsidRDefault="002619F0"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Приоритетные направления международного военного сотрудничества: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повышение эффективности Организации Договора о коллективной безопасности, подготовка и участие в учениях ОДКБ, реализация положений Стратегии коллективной безопасности на период до 2025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сотрудничества со странами Юго-Восточной Азии, Ближнего Востока, Африки;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стабилизация отношений со странами коллективного Запада с учетом национальных интересов.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числе последних масштабных мероприятий выделяются совместное оперативное учение </w:t>
      </w:r>
      <w:r w:rsidR="00F625D7">
        <w:rPr>
          <w:rFonts w:ascii="Times New Roman" w:hAnsi="Times New Roman"/>
          <w:i/>
          <w:iCs/>
          <w:sz w:val="30"/>
          <w:szCs w:val="30"/>
        </w:rPr>
        <w:t>«</w:t>
      </w:r>
      <w:r w:rsidRPr="00F625D7">
        <w:rPr>
          <w:rFonts w:ascii="Times New Roman" w:hAnsi="Times New Roman"/>
          <w:i/>
          <w:iCs/>
          <w:sz w:val="30"/>
          <w:szCs w:val="30"/>
        </w:rPr>
        <w:t xml:space="preserve">Союзная решимость – </w:t>
      </w:r>
      <w:proofErr w:type="gramStart"/>
      <w:r w:rsidRPr="00F625D7">
        <w:rPr>
          <w:rFonts w:ascii="Times New Roman" w:hAnsi="Times New Roman"/>
          <w:i/>
          <w:iCs/>
          <w:sz w:val="30"/>
          <w:szCs w:val="30"/>
        </w:rPr>
        <w:t>2022</w:t>
      </w:r>
      <w:r w:rsidR="00F625D7">
        <w:rPr>
          <w:rFonts w:ascii="Times New Roman" w:hAnsi="Times New Roman"/>
          <w:i/>
          <w:iCs/>
          <w:sz w:val="30"/>
          <w:szCs w:val="30"/>
        </w:rPr>
        <w:t xml:space="preserve">»   </w:t>
      </w:r>
      <w:proofErr w:type="gramEnd"/>
      <w:r w:rsidR="00F625D7">
        <w:rPr>
          <w:rFonts w:ascii="Times New Roman" w:hAnsi="Times New Roman"/>
          <w:i/>
          <w:iCs/>
          <w:sz w:val="30"/>
          <w:szCs w:val="30"/>
        </w:rPr>
        <w:t xml:space="preserve">                   </w:t>
      </w:r>
      <w:r w:rsidRPr="00F625D7">
        <w:rPr>
          <w:rFonts w:ascii="Times New Roman" w:hAnsi="Times New Roman"/>
          <w:i/>
          <w:iCs/>
          <w:sz w:val="30"/>
          <w:szCs w:val="30"/>
        </w:rPr>
        <w:t>(01–20.02.2022), подготовка и слаживание совместной региональной группировки (четвертый квартал 2022 г.), совестное летно-тактическое учение (16.01–01.02.2023) на территории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F625D7">
        <w:rPr>
          <w:rFonts w:ascii="Times New Roman" w:hAnsi="Times New Roman"/>
          <w:i/>
          <w:iCs/>
          <w:sz w:val="30"/>
          <w:szCs w:val="30"/>
        </w:rPr>
        <w:t>«</w:t>
      </w:r>
      <w:r w:rsidRPr="00F625D7">
        <w:rPr>
          <w:rFonts w:ascii="Times New Roman" w:hAnsi="Times New Roman"/>
          <w:i/>
          <w:iCs/>
          <w:sz w:val="30"/>
          <w:szCs w:val="30"/>
        </w:rPr>
        <w:t>Искандер</w:t>
      </w:r>
      <w:r w:rsidR="00F625D7">
        <w:rPr>
          <w:rFonts w:ascii="Times New Roman" w:hAnsi="Times New Roman"/>
          <w:i/>
          <w:iCs/>
          <w:sz w:val="30"/>
          <w:szCs w:val="30"/>
        </w:rPr>
        <w:t>»</w:t>
      </w:r>
      <w:r w:rsidRPr="00F625D7">
        <w:rPr>
          <w:rFonts w:ascii="Times New Roman" w:hAnsi="Times New Roman"/>
          <w:i/>
          <w:iCs/>
          <w:sz w:val="30"/>
          <w:szCs w:val="30"/>
        </w:rPr>
        <w:t>. Проведена работа по обучению белорусских специалистов эксплуатации данных комплексов (систем) вооружения.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Ведется работа по созданию трех учебно-боевых центров совместной подготовки вооруженных сил Республики Беларусь и Российской Федерации.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Взаимодействие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Коллективными силами оперативного реагирования ОДКБ; специальное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Поиск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силами и средствами разведки; учение </w:t>
      </w:r>
      <w:r w:rsidR="00F625D7" w:rsidRPr="00F625D7">
        <w:rPr>
          <w:rFonts w:ascii="Times New Roman" w:hAnsi="Times New Roman"/>
          <w:i/>
          <w:iCs/>
          <w:sz w:val="30"/>
          <w:szCs w:val="30"/>
        </w:rPr>
        <w:t>«</w:t>
      </w:r>
      <w:r w:rsidRPr="00F625D7">
        <w:rPr>
          <w:rFonts w:ascii="Times New Roman" w:hAnsi="Times New Roman"/>
          <w:i/>
          <w:iCs/>
          <w:sz w:val="30"/>
          <w:szCs w:val="30"/>
        </w:rPr>
        <w:t>Эшелон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подразделениями материально-технического обеспечения войск (Коллективных сил) ОДКБ.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sidRPr="000D5F84">
        <w:rPr>
          <w:rFonts w:ascii="Times New Roman" w:hAnsi="Times New Roman"/>
          <w:sz w:val="30"/>
          <w:szCs w:val="30"/>
        </w:rPr>
        <w:t>АрМИ</w:t>
      </w:r>
      <w:proofErr w:type="spellEnd"/>
      <w:r w:rsidRPr="000D5F84">
        <w:rPr>
          <w:rFonts w:ascii="Times New Roman" w:hAnsi="Times New Roman"/>
          <w:sz w:val="30"/>
          <w:szCs w:val="30"/>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VIII </w:t>
      </w:r>
      <w:r w:rsidR="00F625D7">
        <w:rPr>
          <w:rFonts w:ascii="Times New Roman" w:hAnsi="Times New Roman"/>
          <w:i/>
          <w:iCs/>
          <w:sz w:val="30"/>
          <w:szCs w:val="30"/>
        </w:rPr>
        <w:t>«</w:t>
      </w:r>
      <w:r w:rsidRPr="00F625D7">
        <w:rPr>
          <w:rFonts w:ascii="Times New Roman" w:hAnsi="Times New Roman"/>
          <w:i/>
          <w:iCs/>
          <w:sz w:val="30"/>
          <w:szCs w:val="30"/>
        </w:rPr>
        <w:t>Армейские международные игры – 2022</w:t>
      </w:r>
      <w:r w:rsidR="00F625D7">
        <w:rPr>
          <w:rFonts w:ascii="Times New Roman" w:hAnsi="Times New Roman"/>
          <w:i/>
          <w:iCs/>
          <w:sz w:val="30"/>
          <w:szCs w:val="30"/>
        </w:rPr>
        <w:t>»</w:t>
      </w:r>
      <w:r w:rsidRPr="00F625D7">
        <w:rPr>
          <w:rFonts w:ascii="Times New Roman" w:hAnsi="Times New Roman"/>
          <w:i/>
          <w:iCs/>
          <w:sz w:val="30"/>
          <w:szCs w:val="30"/>
        </w:rPr>
        <w:t xml:space="preserve"> прошли на трех континентах в 12 государствах. Белорусские военнослужащие приняли участие в 27 конкурсах из 34 заявленных. В копилке наших команд 25 медалей (4 золотые, 10 серебряных и 11 бронзовых) – лучшее выступление белорусской команды за всю историю </w:t>
      </w:r>
      <w:proofErr w:type="spellStart"/>
      <w:r w:rsidRPr="00F625D7">
        <w:rPr>
          <w:rFonts w:ascii="Times New Roman" w:hAnsi="Times New Roman"/>
          <w:i/>
          <w:iCs/>
          <w:sz w:val="30"/>
          <w:szCs w:val="30"/>
        </w:rPr>
        <w:t>АрМИ</w:t>
      </w:r>
      <w:proofErr w:type="spellEnd"/>
      <w:r w:rsidRPr="00F625D7">
        <w:rPr>
          <w:rFonts w:ascii="Times New Roman" w:hAnsi="Times New Roman"/>
          <w:i/>
          <w:iCs/>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F625D7" w:rsidRDefault="000D5F84" w:rsidP="00F625D7">
      <w:pPr>
        <w:pageBreakBefore/>
        <w:spacing w:after="0" w:line="240" w:lineRule="auto"/>
        <w:ind w:firstLine="709"/>
        <w:jc w:val="both"/>
        <w:rPr>
          <w:rFonts w:ascii="Times New Roman" w:hAnsi="Times New Roman"/>
          <w:b/>
          <w:bCs/>
          <w:sz w:val="30"/>
          <w:szCs w:val="30"/>
        </w:rPr>
      </w:pPr>
      <w:r w:rsidRPr="00F625D7">
        <w:rPr>
          <w:rFonts w:ascii="Times New Roman" w:hAnsi="Times New Roman"/>
          <w:b/>
          <w:bCs/>
          <w:sz w:val="30"/>
          <w:szCs w:val="30"/>
        </w:rPr>
        <w:lastRenderedPageBreak/>
        <w:t>6. Вклад Республики Беларусь в укрепление архитектуры безопасности и стабильности в мире</w:t>
      </w:r>
    </w:p>
    <w:p w:rsidR="00F625D7" w:rsidRDefault="00F625D7"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w:t>
      </w:r>
      <w:r w:rsidR="00FE029E">
        <w:rPr>
          <w:rFonts w:ascii="Times New Roman" w:hAnsi="Times New Roman"/>
          <w:sz w:val="30"/>
          <w:szCs w:val="30"/>
        </w:rPr>
        <w:t>«</w:t>
      </w:r>
      <w:r w:rsidRPr="000D5F84">
        <w:rPr>
          <w:rFonts w:ascii="Times New Roman" w:hAnsi="Times New Roman"/>
          <w:sz w:val="30"/>
          <w:szCs w:val="30"/>
        </w:rPr>
        <w:t>Тополь</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этому поводу Президент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выступая 13 октября 2022 г. в </w:t>
      </w:r>
      <w:proofErr w:type="spellStart"/>
      <w:r w:rsidRPr="000D5F84">
        <w:rPr>
          <w:rFonts w:ascii="Times New Roman" w:hAnsi="Times New Roman"/>
          <w:sz w:val="30"/>
          <w:szCs w:val="30"/>
        </w:rPr>
        <w:t>г.Астане</w:t>
      </w:r>
      <w:proofErr w:type="spellEnd"/>
      <w:r w:rsidRPr="000D5F84">
        <w:rPr>
          <w:rFonts w:ascii="Times New Roman" w:hAnsi="Times New Roman"/>
          <w:sz w:val="30"/>
          <w:szCs w:val="30"/>
        </w:rPr>
        <w:t xml:space="preserve"> на шестом саммите Совещания по взаимодействию и мерам доверия в Азии отметил: </w:t>
      </w:r>
      <w:r w:rsidR="00FE029E">
        <w:rPr>
          <w:rFonts w:ascii="Times New Roman" w:hAnsi="Times New Roman"/>
          <w:sz w:val="30"/>
          <w:szCs w:val="30"/>
        </w:rPr>
        <w:t>«</w:t>
      </w:r>
      <w:r w:rsidRPr="000D5F84">
        <w:rPr>
          <w:rFonts w:ascii="Times New Roman" w:hAnsi="Times New Roman"/>
          <w:sz w:val="30"/>
          <w:szCs w:val="30"/>
        </w:rPr>
        <w:t xml:space="preserve">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w:t>
      </w:r>
      <w:proofErr w:type="spellStart"/>
      <w:r w:rsidRPr="000D5F84">
        <w:rPr>
          <w:rFonts w:ascii="Times New Roman" w:hAnsi="Times New Roman"/>
          <w:sz w:val="30"/>
          <w:szCs w:val="30"/>
        </w:rPr>
        <w:t>г.Будапеште</w:t>
      </w:r>
      <w:proofErr w:type="spellEnd"/>
      <w:r w:rsidRPr="000D5F84">
        <w:rPr>
          <w:rFonts w:ascii="Times New Roman" w:hAnsi="Times New Roman"/>
          <w:sz w:val="30"/>
          <w:szCs w:val="30"/>
        </w:rPr>
        <w:t xml:space="preserve"> на саммите ОБСЕ руководителями США, Великобритании и России), бесконечные попытки дестабилизировать ситуацию в спокойной трудолюбивой Беларуси</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частности, было предложено сформировать </w:t>
      </w:r>
      <w:r w:rsidR="00FE029E">
        <w:rPr>
          <w:rFonts w:ascii="Times New Roman" w:hAnsi="Times New Roman"/>
          <w:sz w:val="30"/>
          <w:szCs w:val="30"/>
        </w:rPr>
        <w:t>«</w:t>
      </w:r>
      <w:r w:rsidRPr="000D5F84">
        <w:rPr>
          <w:rFonts w:ascii="Times New Roman" w:hAnsi="Times New Roman"/>
          <w:sz w:val="30"/>
          <w:szCs w:val="30"/>
        </w:rPr>
        <w:t>пояс цифрового добрососедства</w:t>
      </w:r>
      <w:r w:rsidR="00FE029E">
        <w:rPr>
          <w:rFonts w:ascii="Times New Roman" w:hAnsi="Times New Roman"/>
          <w:sz w:val="30"/>
          <w:szCs w:val="30"/>
        </w:rPr>
        <w:t>»</w:t>
      </w:r>
      <w:r w:rsidRPr="000D5F84">
        <w:rPr>
          <w:rFonts w:ascii="Times New Roman" w:hAnsi="Times New Roman"/>
          <w:sz w:val="30"/>
          <w:szCs w:val="30"/>
        </w:rPr>
        <w:t xml:space="preserve"> путем заключения международных соглашений об обеспечении информационной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неразмещении ракет средней и меньшей дальности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w:t>
      </w:r>
      <w:r w:rsidR="00FE029E">
        <w:rPr>
          <w:rFonts w:ascii="Times New Roman" w:hAnsi="Times New Roman"/>
          <w:sz w:val="30"/>
          <w:szCs w:val="30"/>
        </w:rPr>
        <w:t>«</w:t>
      </w:r>
      <w:r w:rsidRPr="000D5F84">
        <w:rPr>
          <w:rFonts w:ascii="Times New Roman" w:hAnsi="Times New Roman"/>
          <w:sz w:val="30"/>
          <w:szCs w:val="30"/>
        </w:rPr>
        <w:t>в духе Сан-Франциско</w:t>
      </w:r>
      <w:r w:rsidR="00FE029E">
        <w:rPr>
          <w:rFonts w:ascii="Times New Roman" w:hAnsi="Times New Roman"/>
          <w:sz w:val="30"/>
          <w:szCs w:val="30"/>
        </w:rPr>
        <w:t>»</w:t>
      </w:r>
      <w:r w:rsidRPr="000D5F84">
        <w:rPr>
          <w:rFonts w:ascii="Times New Roman" w:hAnsi="Times New Roman"/>
          <w:sz w:val="30"/>
          <w:szCs w:val="30"/>
        </w:rPr>
        <w:t xml:space="preserve"> (Сан-Францисская конференция 1945 года разработала Устав ООН), с идеей которого Президент нашей страны выступил в </w:t>
      </w:r>
      <w:r w:rsidR="0057785A">
        <w:rPr>
          <w:rFonts w:ascii="Times New Roman" w:hAnsi="Times New Roman"/>
          <w:sz w:val="30"/>
          <w:szCs w:val="30"/>
        </w:rPr>
        <w:t xml:space="preserve">               </w:t>
      </w:r>
      <w:r w:rsidRPr="000D5F84">
        <w:rPr>
          <w:rFonts w:ascii="Times New Roman" w:hAnsi="Times New Roman"/>
          <w:sz w:val="30"/>
          <w:szCs w:val="30"/>
        </w:rPr>
        <w:t xml:space="preserve">2022 году.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Новое звучание приобретает еще одна широко известная белорусская инициатива об </w:t>
      </w:r>
      <w:r w:rsidR="00FE029E">
        <w:rPr>
          <w:rFonts w:ascii="Times New Roman" w:hAnsi="Times New Roman"/>
          <w:sz w:val="30"/>
          <w:szCs w:val="30"/>
        </w:rPr>
        <w:t>«</w:t>
      </w:r>
      <w:r w:rsidRPr="000D5F84">
        <w:rPr>
          <w:rFonts w:ascii="Times New Roman" w:hAnsi="Times New Roman"/>
          <w:sz w:val="30"/>
          <w:szCs w:val="30"/>
        </w:rPr>
        <w:t>интеграции интеграций</w:t>
      </w:r>
      <w:r w:rsidR="00FE029E">
        <w:rPr>
          <w:rFonts w:ascii="Times New Roman" w:hAnsi="Times New Roman"/>
          <w:sz w:val="30"/>
          <w:szCs w:val="30"/>
        </w:rPr>
        <w:t>»</w:t>
      </w:r>
      <w:r w:rsidRPr="000D5F84">
        <w:rPr>
          <w:rFonts w:ascii="Times New Roman" w:hAnsi="Times New Roman"/>
          <w:sz w:val="30"/>
          <w:szCs w:val="30"/>
        </w:rPr>
        <w:t xml:space="preserve">. Развитие взаимодействия по линии ЕАЭС – ШОС – китайский проект </w:t>
      </w:r>
      <w:r w:rsidR="00FE029E">
        <w:rPr>
          <w:rFonts w:ascii="Times New Roman" w:hAnsi="Times New Roman"/>
          <w:sz w:val="30"/>
          <w:szCs w:val="30"/>
        </w:rPr>
        <w:t>«</w:t>
      </w:r>
      <w:r w:rsidRPr="000D5F84">
        <w:rPr>
          <w:rFonts w:ascii="Times New Roman" w:hAnsi="Times New Roman"/>
          <w:sz w:val="30"/>
          <w:szCs w:val="30"/>
        </w:rPr>
        <w:t>Пояс и путь</w:t>
      </w:r>
      <w:r w:rsidR="00FE029E">
        <w:rPr>
          <w:rFonts w:ascii="Times New Roman" w:hAnsi="Times New Roman"/>
          <w:sz w:val="30"/>
          <w:szCs w:val="30"/>
        </w:rPr>
        <w:t>»</w:t>
      </w:r>
      <w:r w:rsidRPr="000D5F84">
        <w:rPr>
          <w:rFonts w:ascii="Times New Roman" w:hAnsi="Times New Roman"/>
          <w:sz w:val="30"/>
          <w:szCs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w:t>
      </w:r>
      <w:r w:rsidR="00FE029E">
        <w:rPr>
          <w:rFonts w:ascii="Times New Roman" w:hAnsi="Times New Roman"/>
          <w:sz w:val="30"/>
          <w:szCs w:val="30"/>
        </w:rPr>
        <w:t xml:space="preserve"> </w:t>
      </w:r>
      <w:r w:rsidRPr="000D5F84">
        <w:rPr>
          <w:rFonts w:ascii="Times New Roman" w:hAnsi="Times New Roman"/>
          <w:sz w:val="30"/>
          <w:szCs w:val="30"/>
        </w:rPr>
        <w:t>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2E4FCD" w:rsidRPr="002240C1"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в Новогоднем обращении к белорусскому народу особо отметил: </w:t>
      </w:r>
      <w:r w:rsidR="00FE029E">
        <w:rPr>
          <w:rFonts w:ascii="Times New Roman" w:hAnsi="Times New Roman"/>
          <w:sz w:val="30"/>
          <w:szCs w:val="30"/>
        </w:rPr>
        <w:t>«</w:t>
      </w:r>
      <w:r w:rsidRPr="000D5F84">
        <w:rPr>
          <w:rFonts w:ascii="Times New Roman" w:hAnsi="Times New Roman"/>
          <w:sz w:val="30"/>
          <w:szCs w:val="30"/>
        </w:rPr>
        <w:t>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FE029E">
        <w:rPr>
          <w:rFonts w:ascii="Times New Roman" w:hAnsi="Times New Roman"/>
          <w:sz w:val="30"/>
          <w:szCs w:val="30"/>
        </w:rPr>
        <w:t>»</w:t>
      </w:r>
      <w:r w:rsidRPr="000D5F84">
        <w:rPr>
          <w:rFonts w:ascii="Times New Roman" w:hAnsi="Times New Roman"/>
          <w:sz w:val="30"/>
          <w:szCs w:val="30"/>
        </w:rPr>
        <w:t>.</w:t>
      </w:r>
    </w:p>
    <w:p w:rsidR="001B374E" w:rsidRDefault="001B374E" w:rsidP="002E4FCD">
      <w:pPr>
        <w:spacing w:after="0" w:line="240" w:lineRule="auto"/>
        <w:ind w:firstLine="709"/>
        <w:jc w:val="both"/>
        <w:rPr>
          <w:rFonts w:ascii="Times New Roman" w:hAnsi="Times New Roman"/>
          <w:sz w:val="30"/>
          <w:szCs w:val="30"/>
        </w:rPr>
      </w:pPr>
    </w:p>
    <w:p w:rsidR="000D5F84" w:rsidRDefault="00763DC4" w:rsidP="000D5F84">
      <w:pPr>
        <w:pStyle w:val="22"/>
        <w:spacing w:line="280" w:lineRule="exact"/>
        <w:jc w:val="right"/>
        <w:rPr>
          <w:bCs/>
          <w:i/>
          <w:sz w:val="30"/>
          <w:szCs w:val="30"/>
        </w:rPr>
      </w:pPr>
      <w:r w:rsidRPr="00065F6B">
        <w:rPr>
          <w:bCs/>
          <w:i/>
          <w:sz w:val="30"/>
          <w:szCs w:val="30"/>
        </w:rPr>
        <w:t xml:space="preserve">Материал подготовлен </w:t>
      </w:r>
      <w:r w:rsidRPr="00763DC4">
        <w:rPr>
          <w:bCs/>
          <w:i/>
          <w:sz w:val="30"/>
          <w:szCs w:val="30"/>
        </w:rPr>
        <w:t xml:space="preserve">Академией управления при </w:t>
      </w:r>
      <w:r w:rsidR="00FE029E">
        <w:rPr>
          <w:bCs/>
          <w:i/>
          <w:sz w:val="30"/>
          <w:szCs w:val="30"/>
        </w:rPr>
        <w:t xml:space="preserve">                 </w:t>
      </w:r>
      <w:r w:rsidRPr="00763DC4">
        <w:rPr>
          <w:bCs/>
          <w:i/>
          <w:sz w:val="30"/>
          <w:szCs w:val="30"/>
        </w:rPr>
        <w:t>Президенте Республики Беларусь</w:t>
      </w:r>
      <w:r w:rsidR="002E4FCD">
        <w:rPr>
          <w:bCs/>
          <w:i/>
          <w:sz w:val="30"/>
          <w:szCs w:val="30"/>
        </w:rPr>
        <w:t xml:space="preserve"> </w:t>
      </w:r>
      <w:r w:rsidRPr="00763DC4">
        <w:rPr>
          <w:bCs/>
          <w:i/>
          <w:sz w:val="30"/>
          <w:szCs w:val="30"/>
        </w:rPr>
        <w:t xml:space="preserve">на основе </w:t>
      </w:r>
      <w:proofErr w:type="gramStart"/>
      <w:r w:rsidRPr="00763DC4">
        <w:rPr>
          <w:bCs/>
          <w:i/>
          <w:sz w:val="30"/>
          <w:szCs w:val="30"/>
        </w:rPr>
        <w:t xml:space="preserve">информации </w:t>
      </w:r>
      <w:r w:rsidR="00FE029E">
        <w:rPr>
          <w:bCs/>
          <w:i/>
          <w:sz w:val="30"/>
          <w:szCs w:val="30"/>
        </w:rPr>
        <w:t xml:space="preserve"> </w:t>
      </w:r>
      <w:r w:rsidR="000D5F84" w:rsidRPr="000D5F84">
        <w:rPr>
          <w:bCs/>
          <w:i/>
          <w:sz w:val="30"/>
          <w:szCs w:val="30"/>
        </w:rPr>
        <w:t>Министерства</w:t>
      </w:r>
      <w:proofErr w:type="gramEnd"/>
      <w:r w:rsidR="000D5F84" w:rsidRPr="000D5F84">
        <w:rPr>
          <w:bCs/>
          <w:i/>
          <w:sz w:val="30"/>
          <w:szCs w:val="30"/>
        </w:rPr>
        <w:t xml:space="preserve"> обороны,</w:t>
      </w:r>
      <w:r w:rsidR="00FE029E">
        <w:rPr>
          <w:bCs/>
          <w:i/>
          <w:sz w:val="30"/>
          <w:szCs w:val="30"/>
        </w:rPr>
        <w:t xml:space="preserve"> </w:t>
      </w:r>
      <w:r w:rsidR="000D5F84" w:rsidRPr="000D5F84">
        <w:rPr>
          <w:bCs/>
          <w:i/>
          <w:sz w:val="30"/>
          <w:szCs w:val="30"/>
        </w:rPr>
        <w:t xml:space="preserve">Министерства иностранных дел </w:t>
      </w:r>
      <w:r w:rsidR="00FE029E">
        <w:rPr>
          <w:bCs/>
          <w:i/>
          <w:sz w:val="30"/>
          <w:szCs w:val="30"/>
        </w:rPr>
        <w:t xml:space="preserve">               </w:t>
      </w:r>
      <w:r w:rsidR="000D5F84" w:rsidRPr="000D5F84">
        <w:rPr>
          <w:bCs/>
          <w:i/>
          <w:sz w:val="30"/>
          <w:szCs w:val="30"/>
        </w:rPr>
        <w:t>Республики Беларусь,</w:t>
      </w:r>
      <w:r w:rsidR="00FE029E">
        <w:rPr>
          <w:bCs/>
          <w:i/>
          <w:sz w:val="30"/>
          <w:szCs w:val="30"/>
        </w:rPr>
        <w:t xml:space="preserve"> </w:t>
      </w:r>
      <w:r w:rsidR="000D5F84" w:rsidRPr="000D5F84">
        <w:rPr>
          <w:bCs/>
          <w:i/>
          <w:sz w:val="30"/>
          <w:szCs w:val="30"/>
        </w:rPr>
        <w:t>Государственного военно-промышленного комитета Республики Беларусь, публикаций государственных СМИ</w:t>
      </w: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DD40E6" w:rsidRPr="00824193" w:rsidRDefault="0057785A" w:rsidP="00685F7F">
      <w:pPr>
        <w:pStyle w:val="22"/>
        <w:pageBreakBefore/>
        <w:spacing w:line="280" w:lineRule="exact"/>
        <w:ind w:right="0" w:firstLine="0"/>
        <w:jc w:val="center"/>
        <w:rPr>
          <w:b/>
          <w:sz w:val="30"/>
          <w:szCs w:val="30"/>
        </w:rPr>
      </w:pPr>
      <w:r>
        <w:rPr>
          <w:b/>
          <w:sz w:val="30"/>
          <w:szCs w:val="30"/>
        </w:rPr>
        <w:lastRenderedPageBreak/>
        <w:t xml:space="preserve">АНАЛИЗ </w:t>
      </w:r>
      <w:r w:rsidR="00D64141">
        <w:rPr>
          <w:b/>
          <w:sz w:val="30"/>
          <w:szCs w:val="30"/>
        </w:rPr>
        <w:t xml:space="preserve">ПРИЧИН </w:t>
      </w:r>
      <w:r w:rsidR="0066700C">
        <w:rPr>
          <w:b/>
          <w:sz w:val="30"/>
          <w:szCs w:val="30"/>
        </w:rPr>
        <w:t xml:space="preserve">                                           </w:t>
      </w:r>
      <w:r>
        <w:rPr>
          <w:b/>
          <w:sz w:val="30"/>
          <w:szCs w:val="30"/>
        </w:rPr>
        <w:t xml:space="preserve">ПРОИЗВОДСТВЕННОГО ТРАВМАТИЗМА </w:t>
      </w:r>
      <w:r w:rsidR="004D47F9">
        <w:rPr>
          <w:b/>
          <w:sz w:val="30"/>
          <w:szCs w:val="30"/>
        </w:rPr>
        <w:t xml:space="preserve">И </w:t>
      </w:r>
      <w:r w:rsidR="0066700C">
        <w:rPr>
          <w:b/>
          <w:sz w:val="30"/>
          <w:szCs w:val="30"/>
        </w:rPr>
        <w:t xml:space="preserve">                    </w:t>
      </w:r>
      <w:r w:rsidR="004D47F9">
        <w:rPr>
          <w:b/>
          <w:sz w:val="30"/>
          <w:szCs w:val="30"/>
        </w:rPr>
        <w:t xml:space="preserve">МЕРОПРИЯТИЯ ПО </w:t>
      </w:r>
      <w:r w:rsidR="0066700C">
        <w:rPr>
          <w:b/>
          <w:sz w:val="30"/>
          <w:szCs w:val="30"/>
        </w:rPr>
        <w:t xml:space="preserve">ЕГО </w:t>
      </w:r>
      <w:r w:rsidR="004D47F9">
        <w:rPr>
          <w:b/>
          <w:sz w:val="30"/>
          <w:szCs w:val="30"/>
        </w:rPr>
        <w:t xml:space="preserve">ПРЕДУПРЕЖДЕНИЮ </w:t>
      </w:r>
    </w:p>
    <w:p w:rsid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F76DBF" w:rsidRPr="00DD40E6" w:rsidRDefault="00F76DBF"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w:t>
      </w:r>
      <w:r w:rsidRPr="00F76DBF">
        <w:rPr>
          <w:rFonts w:ascii="Times New Roman" w:eastAsia="Times New Roman" w:hAnsi="Times New Roman"/>
          <w:color w:val="000000"/>
          <w:sz w:val="30"/>
          <w:szCs w:val="30"/>
        </w:rPr>
        <w:t xml:space="preserve">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w:t>
      </w:r>
      <w:r w:rsidR="0057785A">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 xml:space="preserve">с 83 до 72. Вместе с тем, с 12 до 17 увеличилось число погибших на производстве. В 2022 году девять потерпевших находились в момент травмирования на рабочем месте в состоянии алкогольного опьянения (в 2021 году - 10).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падения потерпевшего (в том числе 17,4%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передвижении, 5,0%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с высоты, 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колодцы, ямы и т.п.); 7,3%  – в результате падения, обрушения конструкций зданий и сооружений, обвалов предметов, грунта и т.п.; 2,7 %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воздействия экстремальных температур; 2,3%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дорожно-транспортных происшествий; 2,3% – в результате нанесения травм другим лицом, и 20,2%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иных видов происшествий.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w:t>
      </w:r>
      <w:r w:rsidR="004D47F9">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выполнении шиномонтажных работ, 11 – в результате дорожно-транспортных </w:t>
      </w:r>
      <w:r w:rsidRPr="00F76DBF">
        <w:rPr>
          <w:rFonts w:ascii="Times New Roman" w:eastAsia="Times New Roman" w:hAnsi="Times New Roman"/>
          <w:color w:val="000000"/>
          <w:sz w:val="30"/>
          <w:szCs w:val="30"/>
        </w:rPr>
        <w:lastRenderedPageBreak/>
        <w:t xml:space="preserve">происшествий, 4 – при проведении лесохозяйственных работ, 3 – при выполнении работ по деревообработке и в иных случаях.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целях предупреждения производственного травматизма в 2023 году в Могилевской области приняты 3 программных документа.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Прежде всего это План мероприятий на 2023 год по реализации в Могилевской области положений Директивы Президента Республики Беларусь от 11</w:t>
      </w:r>
      <w:r w:rsidR="0066700C">
        <w:rPr>
          <w:rFonts w:ascii="Times New Roman" w:eastAsia="Times New Roman" w:hAnsi="Times New Roman"/>
          <w:color w:val="000000"/>
          <w:sz w:val="30"/>
          <w:szCs w:val="30"/>
        </w:rPr>
        <w:t xml:space="preserve"> марта </w:t>
      </w:r>
      <w:r w:rsidRPr="00F76DBF">
        <w:rPr>
          <w:rFonts w:ascii="Times New Roman" w:eastAsia="Times New Roman" w:hAnsi="Times New Roman"/>
          <w:color w:val="000000"/>
          <w:sz w:val="30"/>
          <w:szCs w:val="30"/>
        </w:rPr>
        <w:t>2004</w:t>
      </w:r>
      <w:r w:rsidR="0066700C">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w:t>
      </w:r>
      <w:r w:rsidR="0066700C">
        <w:rPr>
          <w:rFonts w:ascii="Times New Roman" w:eastAsia="Times New Roman" w:hAnsi="Times New Roman"/>
          <w:color w:val="000000"/>
          <w:sz w:val="30"/>
          <w:szCs w:val="30"/>
        </w:rPr>
        <w:t>-ми</w:t>
      </w:r>
      <w:r w:rsidRPr="00F76DBF">
        <w:rPr>
          <w:rFonts w:ascii="Times New Roman" w:eastAsia="Times New Roman" w:hAnsi="Times New Roman"/>
          <w:color w:val="000000"/>
          <w:sz w:val="30"/>
          <w:szCs w:val="30"/>
        </w:rPr>
        <w:t xml:space="preserve">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Во-вторых в 2023 году всеми заинтересованными должен быть реализован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w:t>
      </w:r>
      <w:r w:rsidR="00C64D06">
        <w:rPr>
          <w:rFonts w:ascii="Times New Roman" w:eastAsia="Times New Roman" w:hAnsi="Times New Roman"/>
          <w:color w:val="000000"/>
          <w:sz w:val="30"/>
          <w:szCs w:val="30"/>
        </w:rPr>
        <w:t>о</w:t>
      </w:r>
      <w:r w:rsidRPr="00F76DBF">
        <w:rPr>
          <w:rFonts w:ascii="Times New Roman" w:eastAsia="Times New Roman" w:hAnsi="Times New Roman"/>
          <w:color w:val="000000"/>
          <w:sz w:val="30"/>
          <w:szCs w:val="30"/>
        </w:rPr>
        <w:t>ветов депутатов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w:t>
      </w:r>
      <w:r w:rsidRPr="00F76DBF">
        <w:rPr>
          <w:rFonts w:ascii="Times New Roman" w:eastAsia="Times New Roman" w:hAnsi="Times New Roman"/>
          <w:color w:val="000000"/>
          <w:sz w:val="30"/>
          <w:szCs w:val="30"/>
        </w:rPr>
        <w:lastRenderedPageBreak/>
        <w:t>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предрейсовых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w:t>
      </w:r>
      <w:r w:rsidR="00C03F43" w:rsidRPr="00F76DBF">
        <w:rPr>
          <w:rFonts w:ascii="Times New Roman" w:eastAsia="Times New Roman" w:hAnsi="Times New Roman"/>
          <w:color w:val="000000"/>
          <w:sz w:val="30"/>
          <w:szCs w:val="30"/>
        </w:rPr>
        <w:t xml:space="preserve">Года </w:t>
      </w:r>
      <w:r w:rsidRPr="00F76DBF">
        <w:rPr>
          <w:rFonts w:ascii="Times New Roman" w:eastAsia="Times New Roman" w:hAnsi="Times New Roman"/>
          <w:color w:val="000000"/>
          <w:sz w:val="30"/>
          <w:szCs w:val="30"/>
        </w:rPr>
        <w:t>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осуществлять обучение, стажировку, инструктаж и проверку </w:t>
      </w:r>
      <w:proofErr w:type="gramStart"/>
      <w:r w:rsidRPr="00F76DBF">
        <w:rPr>
          <w:rFonts w:ascii="Times New Roman" w:eastAsia="Times New Roman" w:hAnsi="Times New Roman"/>
          <w:color w:val="000000"/>
          <w:sz w:val="30"/>
          <w:szCs w:val="30"/>
        </w:rPr>
        <w:t>знаний</w:t>
      </w:r>
      <w:proofErr w:type="gramEnd"/>
      <w:r w:rsidRPr="00F76DBF">
        <w:rPr>
          <w:rFonts w:ascii="Times New Roman" w:eastAsia="Times New Roman" w:hAnsi="Times New Roman"/>
          <w:color w:val="000000"/>
          <w:sz w:val="30"/>
          <w:szCs w:val="30"/>
        </w:rPr>
        <w:t xml:space="preserve"> работающих по вопросам охраны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на каждом рабочем месте услови</w:t>
      </w:r>
      <w:r w:rsidR="00C03F43">
        <w:rPr>
          <w:rFonts w:ascii="Times New Roman" w:eastAsia="Times New Roman" w:hAnsi="Times New Roman"/>
          <w:color w:val="000000"/>
          <w:sz w:val="30"/>
          <w:szCs w:val="30"/>
        </w:rPr>
        <w:t>я</w:t>
      </w:r>
      <w:r w:rsidRPr="00F76DBF">
        <w:rPr>
          <w:rFonts w:ascii="Times New Roman" w:eastAsia="Times New Roman" w:hAnsi="Times New Roman"/>
          <w:color w:val="000000"/>
          <w:sz w:val="30"/>
          <w:szCs w:val="30"/>
        </w:rPr>
        <w:t xml:space="preserve"> труда, соответствующи</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требованиям по охране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средства индивидуальной защиты, смывающие и обезвреживающие средства в соответствии с установленными нормами;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контроль за соблюдением законодательства об охране труда работниками;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обеспечить проведение обязательных предварительных (при поступлении на работу), периодических (в течение трудовой деятельности) и </w:t>
      </w:r>
      <w:proofErr w:type="spellStart"/>
      <w:r w:rsidRPr="00F76DBF">
        <w:rPr>
          <w:rFonts w:ascii="Times New Roman" w:eastAsia="Times New Roman" w:hAnsi="Times New Roman"/>
          <w:color w:val="000000"/>
          <w:sz w:val="30"/>
          <w:szCs w:val="30"/>
        </w:rPr>
        <w:t>предсменных</w:t>
      </w:r>
      <w:proofErr w:type="spellEnd"/>
      <w:r w:rsidRPr="00F76DBF">
        <w:rPr>
          <w:rFonts w:ascii="Times New Roman" w:eastAsia="Times New Roman" w:hAnsi="Times New Roman"/>
          <w:color w:val="000000"/>
          <w:sz w:val="30"/>
          <w:szCs w:val="30"/>
        </w:rPr>
        <w:t xml:space="preserve">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тоже время каждый работник на своем рабочем месте обязан:</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использовать и правильно применять средства индивидуальной защиты и средства коллективной защиты;</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DD40E6" w:rsidRPr="00DD40E6"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rsidR="00F00D21" w:rsidRDefault="00F00D21" w:rsidP="00F00D21">
      <w:pPr>
        <w:pStyle w:val="22"/>
        <w:spacing w:line="280" w:lineRule="exact"/>
        <w:jc w:val="right"/>
        <w:rPr>
          <w:bCs/>
          <w:i/>
          <w:sz w:val="30"/>
          <w:szCs w:val="30"/>
        </w:rPr>
      </w:pPr>
    </w:p>
    <w:p w:rsidR="00F76DBF" w:rsidRDefault="00F76DBF" w:rsidP="00F00D21">
      <w:pPr>
        <w:pStyle w:val="22"/>
        <w:spacing w:line="280" w:lineRule="exact"/>
        <w:jc w:val="right"/>
        <w:rPr>
          <w:bCs/>
          <w:i/>
          <w:sz w:val="30"/>
          <w:szCs w:val="30"/>
        </w:rPr>
      </w:pPr>
    </w:p>
    <w:p w:rsidR="00F00D21" w:rsidRPr="003E0AA4" w:rsidRDefault="00F00D21" w:rsidP="00F76DBF">
      <w:pPr>
        <w:pStyle w:val="22"/>
        <w:spacing w:line="280" w:lineRule="exact"/>
        <w:jc w:val="right"/>
        <w:rPr>
          <w:bCs/>
          <w:i/>
          <w:sz w:val="30"/>
          <w:szCs w:val="30"/>
          <w:lang w:val="be-BY"/>
        </w:rPr>
      </w:pPr>
      <w:r w:rsidRPr="00065F6B">
        <w:rPr>
          <w:bCs/>
          <w:i/>
          <w:sz w:val="30"/>
          <w:szCs w:val="30"/>
        </w:rPr>
        <w:t xml:space="preserve">Материал подготовлен </w:t>
      </w:r>
      <w:r w:rsidR="00F76DBF" w:rsidRPr="00F76DBF">
        <w:rPr>
          <w:bCs/>
          <w:i/>
          <w:sz w:val="30"/>
          <w:szCs w:val="30"/>
        </w:rPr>
        <w:t>Могилевск</w:t>
      </w:r>
      <w:r w:rsidR="00F76DBF">
        <w:rPr>
          <w:bCs/>
          <w:i/>
          <w:sz w:val="30"/>
          <w:szCs w:val="30"/>
        </w:rPr>
        <w:t>им</w:t>
      </w:r>
      <w:r w:rsidR="00F76DBF" w:rsidRPr="00F76DBF">
        <w:rPr>
          <w:bCs/>
          <w:i/>
          <w:sz w:val="30"/>
          <w:szCs w:val="30"/>
        </w:rPr>
        <w:t xml:space="preserve"> областн</w:t>
      </w:r>
      <w:r w:rsidR="00F76DBF">
        <w:rPr>
          <w:bCs/>
          <w:i/>
          <w:sz w:val="30"/>
          <w:szCs w:val="30"/>
        </w:rPr>
        <w:t>ым</w:t>
      </w:r>
      <w:r w:rsidR="00F76DBF" w:rsidRPr="00F76DBF">
        <w:rPr>
          <w:bCs/>
          <w:i/>
          <w:sz w:val="30"/>
          <w:szCs w:val="30"/>
        </w:rPr>
        <w:t xml:space="preserve"> управление</w:t>
      </w:r>
      <w:r w:rsidR="00F76DBF">
        <w:rPr>
          <w:bCs/>
          <w:i/>
          <w:sz w:val="30"/>
          <w:szCs w:val="30"/>
        </w:rPr>
        <w:t>м</w:t>
      </w:r>
      <w:r w:rsidR="00F76DBF" w:rsidRPr="00F76DBF">
        <w:rPr>
          <w:bCs/>
          <w:i/>
          <w:sz w:val="30"/>
          <w:szCs w:val="30"/>
        </w:rPr>
        <w:t xml:space="preserve"> Департамента государственной инспекции труда Министерства труда и социальной защиты Республики Беларусь</w:t>
      </w: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637B48" w:rsidP="00D23A36">
      <w:pPr>
        <w:pageBreakBefore/>
        <w:autoSpaceDE w:val="0"/>
        <w:autoSpaceDN w:val="0"/>
        <w:adjustRightInd w:val="0"/>
        <w:spacing w:after="0" w:line="240" w:lineRule="auto"/>
        <w:jc w:val="center"/>
        <w:rPr>
          <w:rFonts w:ascii="Times New Roman" w:hAnsi="Times New Roman"/>
          <w:b/>
          <w:sz w:val="30"/>
          <w:szCs w:val="30"/>
        </w:rPr>
      </w:pPr>
      <w:r w:rsidRPr="00637B48">
        <w:rPr>
          <w:rFonts w:ascii="Times New Roman" w:hAnsi="Times New Roman"/>
          <w:b/>
          <w:sz w:val="30"/>
          <w:szCs w:val="30"/>
        </w:rPr>
        <w:lastRenderedPageBreak/>
        <w:t xml:space="preserve">ОСНОВНЫЕ ПРИЧИНЫ ПОЖАРОВ. </w:t>
      </w:r>
      <w:r>
        <w:rPr>
          <w:rFonts w:ascii="Times New Roman" w:hAnsi="Times New Roman"/>
          <w:b/>
          <w:sz w:val="30"/>
          <w:szCs w:val="30"/>
        </w:rPr>
        <w:t xml:space="preserve">                              </w:t>
      </w:r>
      <w:r w:rsidRPr="00637B48">
        <w:rPr>
          <w:rFonts w:ascii="Times New Roman" w:hAnsi="Times New Roman"/>
          <w:b/>
          <w:sz w:val="30"/>
          <w:szCs w:val="30"/>
        </w:rPr>
        <w:t>НЕОСТОРОЖНОЕ ОБРАЩЕНИЕ С ОГНЕМ. ПЕЧНАЯ БЕЗОПАСНОСТЬ. ОТРАВЛЕНИЕ УГАРНЫМ ГАЗОМ.  ЭЛЕКТРОБЕЗОПАСНОСТЬ. ЛЕД</w:t>
      </w:r>
    </w:p>
    <w:p w:rsidR="00D23A36" w:rsidRDefault="00D23A36" w:rsidP="00D23A36">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январе 2022 года в области произошло 77 пожаров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76), погибло 11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12). Пострадало </w:t>
      </w:r>
      <w:r>
        <w:rPr>
          <w:rFonts w:ascii="Times New Roman" w:hAnsi="Times New Roman"/>
          <w:sz w:val="30"/>
          <w:szCs w:val="30"/>
        </w:rPr>
        <w:t xml:space="preserve">                    </w:t>
      </w:r>
      <w:r w:rsidRPr="00204F70">
        <w:rPr>
          <w:rFonts w:ascii="Times New Roman" w:hAnsi="Times New Roman"/>
          <w:sz w:val="30"/>
          <w:szCs w:val="30"/>
        </w:rPr>
        <w:t xml:space="preserve">9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9). В результате пожаров уничтожено </w:t>
      </w:r>
      <w:r>
        <w:rPr>
          <w:rFonts w:ascii="Times New Roman" w:hAnsi="Times New Roman"/>
          <w:sz w:val="30"/>
          <w:szCs w:val="30"/>
        </w:rPr>
        <w:t xml:space="preserve">                      </w:t>
      </w:r>
      <w:r w:rsidRPr="00204F70">
        <w:rPr>
          <w:rFonts w:ascii="Times New Roman" w:hAnsi="Times New Roman"/>
          <w:sz w:val="30"/>
          <w:szCs w:val="30"/>
        </w:rPr>
        <w:t xml:space="preserve">10 строений, 2 единицы техники.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Основны</w:t>
      </w:r>
      <w:r>
        <w:rPr>
          <w:rFonts w:ascii="Times New Roman" w:hAnsi="Times New Roman"/>
          <w:sz w:val="30"/>
          <w:szCs w:val="30"/>
        </w:rPr>
        <w:t>е</w:t>
      </w:r>
      <w:r w:rsidRPr="00204F70">
        <w:rPr>
          <w:rFonts w:ascii="Times New Roman" w:hAnsi="Times New Roman"/>
          <w:sz w:val="30"/>
          <w:szCs w:val="30"/>
        </w:rPr>
        <w:t xml:space="preserve"> причин</w:t>
      </w:r>
      <w:r>
        <w:rPr>
          <w:rFonts w:ascii="Times New Roman" w:hAnsi="Times New Roman"/>
          <w:sz w:val="30"/>
          <w:szCs w:val="30"/>
        </w:rPr>
        <w:t>ы</w:t>
      </w:r>
      <w:r w:rsidRPr="00204F70">
        <w:rPr>
          <w:rFonts w:ascii="Times New Roman" w:hAnsi="Times New Roman"/>
          <w:sz w:val="30"/>
          <w:szCs w:val="30"/>
        </w:rPr>
        <w:t xml:space="preserve"> возникновения возгораний: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неосторожное обращение с огнём – 15 пожаров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22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отопительного оборудования – 23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электрооборудования –   21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детская шалости с огнем </w:t>
      </w:r>
      <w:proofErr w:type="gramStart"/>
      <w:r w:rsidRPr="00204F70">
        <w:rPr>
          <w:rFonts w:ascii="Times New Roman" w:hAnsi="Times New Roman"/>
          <w:sz w:val="30"/>
          <w:szCs w:val="30"/>
        </w:rPr>
        <w:t>–  1</w:t>
      </w:r>
      <w:proofErr w:type="gramEnd"/>
      <w:r w:rsidRPr="00204F70">
        <w:rPr>
          <w:rFonts w:ascii="Times New Roman" w:hAnsi="Times New Roman"/>
          <w:sz w:val="30"/>
          <w:szCs w:val="30"/>
        </w:rPr>
        <w:t xml:space="preserve"> пожар (в</w:t>
      </w:r>
      <w:r>
        <w:rPr>
          <w:rFonts w:ascii="Times New Roman" w:hAnsi="Times New Roman"/>
          <w:sz w:val="30"/>
          <w:szCs w:val="30"/>
        </w:rPr>
        <w:t xml:space="preserve"> январе</w:t>
      </w:r>
      <w:r w:rsidRPr="00204F70">
        <w:rPr>
          <w:rFonts w:ascii="Times New Roman" w:hAnsi="Times New Roman"/>
          <w:sz w:val="30"/>
          <w:szCs w:val="30"/>
        </w:rPr>
        <w:t xml:space="preserve"> 2022 </w:t>
      </w:r>
      <w:r>
        <w:rPr>
          <w:rFonts w:ascii="Times New Roman" w:hAnsi="Times New Roman"/>
          <w:sz w:val="30"/>
          <w:szCs w:val="30"/>
        </w:rPr>
        <w:t xml:space="preserve">г. </w:t>
      </w:r>
      <w:r w:rsidRPr="00204F70">
        <w:rPr>
          <w:rFonts w:ascii="Times New Roman" w:hAnsi="Times New Roman"/>
          <w:sz w:val="30"/>
          <w:szCs w:val="30"/>
        </w:rPr>
        <w:t>– 1 пожар);</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эксплуатации газовых устройств – 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не было пожаров).</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жилом фонде произошло 63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xml:space="preserve">– </w:t>
      </w:r>
      <w:r>
        <w:rPr>
          <w:rFonts w:ascii="Times New Roman" w:hAnsi="Times New Roman"/>
          <w:sz w:val="30"/>
          <w:szCs w:val="30"/>
        </w:rPr>
        <w:t xml:space="preserve">                                </w:t>
      </w:r>
      <w:r w:rsidRPr="00204F70">
        <w:rPr>
          <w:rFonts w:ascii="Times New Roman" w:hAnsi="Times New Roman"/>
          <w:sz w:val="30"/>
          <w:szCs w:val="30"/>
        </w:rPr>
        <w:t xml:space="preserve">66 пожаров).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сельской местности произошло 33 пожара, погибло 7 человек.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I.</w:t>
      </w:r>
      <w:r w:rsidRPr="00204F70">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b/>
          <w:bCs/>
          <w:sz w:val="30"/>
          <w:szCs w:val="30"/>
        </w:rPr>
        <w:t xml:space="preserve">: </w:t>
      </w:r>
      <w:r w:rsidRPr="00204F70">
        <w:rPr>
          <w:rFonts w:ascii="Times New Roman" w:hAnsi="Times New Roman"/>
          <w:sz w:val="30"/>
          <w:szCs w:val="30"/>
        </w:rPr>
        <w:t xml:space="preserve">20 января утром жертвой огня стал 64-летний одиноко проживающий житель д. Малая Зимница Славгородского района. Пылающий дом обнаружили соседи и позвонили в службу 101. Огонь практически дотла испепелил жилье: </w:t>
      </w:r>
      <w:proofErr w:type="gramStart"/>
      <w:r w:rsidRPr="00204F70">
        <w:rPr>
          <w:rFonts w:ascii="Times New Roman" w:hAnsi="Times New Roman"/>
          <w:sz w:val="30"/>
          <w:szCs w:val="30"/>
        </w:rPr>
        <w:t>уничтожен</w:t>
      </w:r>
      <w:r>
        <w:rPr>
          <w:rFonts w:ascii="Times New Roman" w:hAnsi="Times New Roman"/>
          <w:sz w:val="30"/>
          <w:szCs w:val="30"/>
        </w:rPr>
        <w:t xml:space="preserve">ы </w:t>
      </w:r>
      <w:r w:rsidRPr="00204F70">
        <w:rPr>
          <w:rFonts w:ascii="Times New Roman" w:hAnsi="Times New Roman"/>
          <w:sz w:val="30"/>
          <w:szCs w:val="30"/>
        </w:rPr>
        <w:t xml:space="preserve"> кровля</w:t>
      </w:r>
      <w:proofErr w:type="gramEnd"/>
      <w:r w:rsidRPr="00204F70">
        <w:rPr>
          <w:rFonts w:ascii="Times New Roman" w:hAnsi="Times New Roman"/>
          <w:sz w:val="30"/>
          <w:szCs w:val="30"/>
        </w:rPr>
        <w:t xml:space="preserve">, перекрытие и имущество в доме, повреждены стены.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20 января </w:t>
      </w:r>
      <w:proofErr w:type="gramStart"/>
      <w:r w:rsidRPr="00204F70">
        <w:rPr>
          <w:rFonts w:ascii="Times New Roman" w:hAnsi="Times New Roman"/>
          <w:sz w:val="30"/>
          <w:szCs w:val="30"/>
        </w:rPr>
        <w:t>в  09</w:t>
      </w:r>
      <w:proofErr w:type="gramEnd"/>
      <w:r w:rsidRPr="00204F70">
        <w:rPr>
          <w:rFonts w:ascii="Times New Roman" w:hAnsi="Times New Roman"/>
          <w:sz w:val="30"/>
          <w:szCs w:val="30"/>
        </w:rPr>
        <w:t xml:space="preserve">-24 поступило сообщение о пожаре частного жилого дома в д. </w:t>
      </w:r>
      <w:proofErr w:type="spellStart"/>
      <w:r w:rsidRPr="00204F70">
        <w:rPr>
          <w:rFonts w:ascii="Times New Roman" w:hAnsi="Times New Roman"/>
          <w:sz w:val="30"/>
          <w:szCs w:val="30"/>
        </w:rPr>
        <w:t>Дроковка</w:t>
      </w:r>
      <w:proofErr w:type="spellEnd"/>
      <w:r w:rsidRPr="00204F70">
        <w:rPr>
          <w:rFonts w:ascii="Times New Roman" w:hAnsi="Times New Roman"/>
          <w:sz w:val="30"/>
          <w:szCs w:val="30"/>
        </w:rPr>
        <w:t xml:space="preserve">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w:t>
      </w:r>
      <w:r>
        <w:rPr>
          <w:rFonts w:ascii="Times New Roman" w:hAnsi="Times New Roman"/>
          <w:sz w:val="30"/>
          <w:szCs w:val="30"/>
        </w:rPr>
        <w:t xml:space="preserve"> </w:t>
      </w:r>
      <w:r w:rsidRPr="00204F70">
        <w:rPr>
          <w:rFonts w:ascii="Times New Roman" w:hAnsi="Times New Roman"/>
          <w:sz w:val="30"/>
          <w:szCs w:val="30"/>
        </w:rPr>
        <w:t xml:space="preserve">пола и постельные принадлежности.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proofErr w:type="gramStart"/>
      <w:r w:rsidRPr="00204F70">
        <w:rPr>
          <w:rFonts w:ascii="Times New Roman" w:hAnsi="Times New Roman"/>
          <w:sz w:val="30"/>
          <w:szCs w:val="30"/>
        </w:rPr>
        <w:t>23  января</w:t>
      </w:r>
      <w:proofErr w:type="gramEnd"/>
      <w:r w:rsidRPr="00204F70">
        <w:rPr>
          <w:rFonts w:ascii="Times New Roman" w:hAnsi="Times New Roman"/>
          <w:sz w:val="30"/>
          <w:szCs w:val="30"/>
        </w:rPr>
        <w:t xml:space="preserve"> днем в службу МЧС поступило сообщение о пожаре частного жилого дома по ул. Звезда в Бобруйске. На улице </w:t>
      </w:r>
      <w:r w:rsidRPr="00204F70">
        <w:rPr>
          <w:rFonts w:ascii="Times New Roman" w:hAnsi="Times New Roman"/>
          <w:sz w:val="30"/>
          <w:szCs w:val="30"/>
        </w:rPr>
        <w:lastRenderedPageBreak/>
        <w:t xml:space="preserve">подразделения МЧС встречал 43-летний хозяин, </w:t>
      </w:r>
      <w:proofErr w:type="gramStart"/>
      <w:r w:rsidRPr="00204F70">
        <w:rPr>
          <w:rFonts w:ascii="Times New Roman" w:hAnsi="Times New Roman"/>
          <w:sz w:val="30"/>
          <w:szCs w:val="30"/>
        </w:rPr>
        <w:t>который  пояснил</w:t>
      </w:r>
      <w:proofErr w:type="gramEnd"/>
      <w:r w:rsidRPr="00204F70">
        <w:rPr>
          <w:rFonts w:ascii="Times New Roman" w:hAnsi="Times New Roman"/>
          <w:sz w:val="30"/>
          <w:szCs w:val="30"/>
        </w:rPr>
        <w:t xml:space="preserve">, что в горящем доме осталась его 41-летняя сожительница. Реанимационные действия оказались бессильны </w:t>
      </w:r>
      <w:r w:rsidR="00B83A83">
        <w:rPr>
          <w:rFonts w:ascii="Times New Roman" w:hAnsi="Times New Roman"/>
          <w:sz w:val="30"/>
          <w:szCs w:val="30"/>
        </w:rPr>
        <w:t>–</w:t>
      </w:r>
      <w:r w:rsidRPr="00204F70">
        <w:rPr>
          <w:rFonts w:ascii="Times New Roman" w:hAnsi="Times New Roman"/>
          <w:sz w:val="30"/>
          <w:szCs w:val="30"/>
        </w:rPr>
        <w:t xml:space="preserve"> женщина погибла. В результате пожара повреждено имущество в доме, закопчены стены и потолок. Хозяин домовладения с ожогами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00B83A83">
        <w:rPr>
          <w:rFonts w:ascii="Times New Roman" w:hAnsi="Times New Roman"/>
          <w:sz w:val="30"/>
          <w:szCs w:val="30"/>
        </w:rPr>
        <w:t xml:space="preserve"> </w:t>
      </w:r>
      <w:r w:rsidRPr="00204F70">
        <w:rPr>
          <w:rFonts w:ascii="Times New Roman" w:hAnsi="Times New Roman"/>
          <w:sz w:val="30"/>
          <w:szCs w:val="30"/>
        </w:rPr>
        <w:t xml:space="preserve">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w:t>
      </w:r>
      <w:r w:rsidR="00B83A83">
        <w:rPr>
          <w:rFonts w:ascii="Times New Roman" w:hAnsi="Times New Roman"/>
          <w:sz w:val="30"/>
          <w:szCs w:val="30"/>
        </w:rPr>
        <w:t>,</w:t>
      </w:r>
      <w:r w:rsidRPr="00204F70">
        <w:rPr>
          <w:rFonts w:ascii="Times New Roman" w:hAnsi="Times New Roman"/>
          <w:sz w:val="30"/>
          <w:szCs w:val="30"/>
        </w:rPr>
        <w:t xml:space="preserve"> перед сном покурив в ванной комнате, </w:t>
      </w:r>
      <w:r w:rsidR="00B83A83" w:rsidRPr="00204F70">
        <w:rPr>
          <w:rFonts w:ascii="Times New Roman" w:hAnsi="Times New Roman"/>
          <w:sz w:val="30"/>
          <w:szCs w:val="30"/>
        </w:rPr>
        <w:t xml:space="preserve">выбросил </w:t>
      </w:r>
      <w:r w:rsidRPr="00204F70">
        <w:rPr>
          <w:rFonts w:ascii="Times New Roman" w:hAnsi="Times New Roman"/>
          <w:sz w:val="30"/>
          <w:szCs w:val="30"/>
        </w:rPr>
        <w:t xml:space="preserve">непогашенный окурок в мусорное ведро и лег спать. Запах дыма почувствовал сосед </w:t>
      </w:r>
      <w:r w:rsidR="00B83A83">
        <w:rPr>
          <w:rFonts w:ascii="Times New Roman" w:hAnsi="Times New Roman"/>
          <w:sz w:val="30"/>
          <w:szCs w:val="30"/>
        </w:rPr>
        <w:t>–</w:t>
      </w:r>
      <w:r w:rsidRPr="00204F70">
        <w:rPr>
          <w:rFonts w:ascii="Times New Roman" w:hAnsi="Times New Roman"/>
          <w:sz w:val="30"/>
          <w:szCs w:val="30"/>
        </w:rPr>
        <w:t xml:space="preserve"> Александр Бабаков. Зная, что в огненной ловушке находится хозяин </w:t>
      </w:r>
      <w:r w:rsidR="00B83A83">
        <w:rPr>
          <w:rFonts w:ascii="Times New Roman" w:hAnsi="Times New Roman"/>
          <w:sz w:val="30"/>
          <w:szCs w:val="30"/>
        </w:rPr>
        <w:t xml:space="preserve">– </w:t>
      </w:r>
      <w:r w:rsidRPr="00204F70">
        <w:rPr>
          <w:rFonts w:ascii="Times New Roman" w:hAnsi="Times New Roman"/>
          <w:sz w:val="30"/>
          <w:szCs w:val="30"/>
        </w:rPr>
        <w:t xml:space="preserve">он поспешил на помощь и, вытянув его из задымленной </w:t>
      </w:r>
      <w:proofErr w:type="gramStart"/>
      <w:r w:rsidRPr="00204F70">
        <w:rPr>
          <w:rFonts w:ascii="Times New Roman" w:hAnsi="Times New Roman"/>
          <w:sz w:val="30"/>
          <w:szCs w:val="30"/>
        </w:rPr>
        <w:t>квартиры,  оказал</w:t>
      </w:r>
      <w:proofErr w:type="gramEnd"/>
      <w:r w:rsidRPr="00204F70">
        <w:rPr>
          <w:rFonts w:ascii="Times New Roman" w:hAnsi="Times New Roman"/>
          <w:sz w:val="30"/>
          <w:szCs w:val="30"/>
        </w:rPr>
        <w:t xml:space="preserve"> первую медицинскую помощь. Спасенный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II.</w:t>
      </w:r>
      <w:r w:rsidRPr="00204F70">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204F70" w:rsidRPr="00204F70" w:rsidRDefault="00204F70" w:rsidP="00204F70">
      <w:pPr>
        <w:spacing w:after="0" w:line="240" w:lineRule="auto"/>
        <w:ind w:firstLine="708"/>
        <w:jc w:val="both"/>
        <w:rPr>
          <w:rFonts w:ascii="Times New Roman" w:hAnsi="Times New Roman"/>
          <w:sz w:val="30"/>
          <w:szCs w:val="30"/>
        </w:rPr>
      </w:pPr>
      <w:r w:rsidRPr="00A11A2D">
        <w:rPr>
          <w:rFonts w:ascii="Times New Roman" w:hAnsi="Times New Roman"/>
          <w:b/>
          <w:bCs/>
          <w:sz w:val="30"/>
          <w:szCs w:val="30"/>
        </w:rPr>
        <w:t>Пример:</w:t>
      </w:r>
      <w:r w:rsidR="00A11A2D">
        <w:rPr>
          <w:rFonts w:ascii="Times New Roman" w:hAnsi="Times New Roman"/>
          <w:sz w:val="30"/>
          <w:szCs w:val="30"/>
        </w:rPr>
        <w:t xml:space="preserve"> </w:t>
      </w:r>
      <w:r w:rsidRPr="00204F70">
        <w:rPr>
          <w:rFonts w:ascii="Times New Roman" w:hAnsi="Times New Roman"/>
          <w:sz w:val="30"/>
          <w:szCs w:val="30"/>
        </w:rPr>
        <w:t xml:space="preserve">72-летняя жительница д. Рубеж Круглянского района уехала зимовать к внучке, в ее отсутствие дом периодически протапливал 48-летний житель Круглого. 12 </w:t>
      </w:r>
      <w:proofErr w:type="gramStart"/>
      <w:r w:rsidRPr="00204F70">
        <w:rPr>
          <w:rFonts w:ascii="Times New Roman" w:hAnsi="Times New Roman"/>
          <w:sz w:val="30"/>
          <w:szCs w:val="30"/>
        </w:rPr>
        <w:t>января  утром</w:t>
      </w:r>
      <w:proofErr w:type="gramEnd"/>
      <w:r w:rsidRPr="00204F70">
        <w:rPr>
          <w:rFonts w:ascii="Times New Roman" w:hAnsi="Times New Roman"/>
          <w:sz w:val="30"/>
          <w:szCs w:val="30"/>
        </w:rPr>
        <w:t xml:space="preserve">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proofErr w:type="gramStart"/>
      <w:r w:rsidRPr="009A61EA">
        <w:rPr>
          <w:rFonts w:ascii="Times New Roman" w:hAnsi="Times New Roman"/>
          <w:b/>
          <w:bCs/>
          <w:sz w:val="30"/>
          <w:szCs w:val="30"/>
        </w:rPr>
        <w:t>:</w:t>
      </w:r>
      <w:r w:rsidRPr="00204F70">
        <w:rPr>
          <w:rFonts w:ascii="Times New Roman" w:hAnsi="Times New Roman"/>
          <w:sz w:val="30"/>
          <w:szCs w:val="30"/>
        </w:rPr>
        <w:t xml:space="preserve"> Полностью</w:t>
      </w:r>
      <w:proofErr w:type="gramEnd"/>
      <w:r w:rsidRPr="00204F70">
        <w:rPr>
          <w:rFonts w:ascii="Times New Roman" w:hAnsi="Times New Roman"/>
          <w:sz w:val="30"/>
          <w:szCs w:val="30"/>
        </w:rPr>
        <w:t xml:space="preserve"> испепеленное жилье </w:t>
      </w:r>
      <w:r w:rsidR="009A61EA">
        <w:rPr>
          <w:rFonts w:ascii="Times New Roman" w:hAnsi="Times New Roman"/>
          <w:sz w:val="30"/>
          <w:szCs w:val="30"/>
        </w:rPr>
        <w:t>–</w:t>
      </w:r>
      <w:r w:rsidRPr="00204F70">
        <w:rPr>
          <w:rFonts w:ascii="Times New Roman" w:hAnsi="Times New Roman"/>
          <w:sz w:val="30"/>
          <w:szCs w:val="30"/>
        </w:rPr>
        <w:t xml:space="preserve"> таковы последствия «печного» пожара дачного дома, находящегося в содовом товариществе «Сосновый» около д. Старинки Бобруйского района. Пожар произошел </w:t>
      </w:r>
      <w:r w:rsidRPr="00204F70">
        <w:rPr>
          <w:rFonts w:ascii="Times New Roman" w:hAnsi="Times New Roman"/>
          <w:sz w:val="30"/>
          <w:szCs w:val="30"/>
        </w:rPr>
        <w:lastRenderedPageBreak/>
        <w:t xml:space="preserve">28 января днем. 56-летний супруг хозяйки, находящийся на даче, не пострадал. </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Трещина в дымоходе 26 января утром спровоцировала возникновение пожара в одной из квартир четырехквартирного двухэтажного жилого дома по ул. Жунина в Круглом. В результате пожара частично повреждена обрешетка и утеплитель перекрытия.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При эксплуатации печей не допускается: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осуществлять топку при наличии обрушения кладки свода топливника;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ее перекаливание;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углем, коксом и газом печи, не предназначенной для этих видов топлива;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оставлять без присмотра топящуюся печь или поручать топку детям;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w:t>
      </w:r>
      <w:r w:rsidR="009A61EA">
        <w:rPr>
          <w:rFonts w:ascii="Times New Roman" w:hAnsi="Times New Roman"/>
          <w:sz w:val="30"/>
          <w:szCs w:val="30"/>
        </w:rPr>
        <w:t xml:space="preserve">                               </w:t>
      </w:r>
      <w:r w:rsidRPr="00204F70">
        <w:rPr>
          <w:rFonts w:ascii="Times New Roman" w:hAnsi="Times New Roman"/>
          <w:sz w:val="30"/>
          <w:szCs w:val="30"/>
        </w:rPr>
        <w:t xml:space="preserve">10 сантиметров от поверхности печи при толщине ее стенки 12 сантиметров и не менее 1,25 м </w:t>
      </w:r>
      <w:r w:rsidR="009A61EA">
        <w:rPr>
          <w:rFonts w:ascii="Times New Roman" w:hAnsi="Times New Roman"/>
          <w:sz w:val="30"/>
          <w:szCs w:val="30"/>
        </w:rPr>
        <w:t>–</w:t>
      </w:r>
      <w:r w:rsidRPr="00204F70">
        <w:rPr>
          <w:rFonts w:ascii="Times New Roman" w:hAnsi="Times New Roman"/>
          <w:sz w:val="30"/>
          <w:szCs w:val="30"/>
        </w:rPr>
        <w:t xml:space="preserve"> от топочного отверстия);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w:t>
      </w:r>
      <w:proofErr w:type="spellStart"/>
      <w:r w:rsidRPr="00204F70">
        <w:rPr>
          <w:rFonts w:ascii="Times New Roman" w:hAnsi="Times New Roman"/>
          <w:sz w:val="30"/>
          <w:szCs w:val="30"/>
        </w:rPr>
        <w:t>Туголица</w:t>
      </w:r>
      <w:proofErr w:type="spellEnd"/>
      <w:r w:rsidRPr="00204F70">
        <w:rPr>
          <w:rFonts w:ascii="Times New Roman" w:hAnsi="Times New Roman"/>
          <w:sz w:val="30"/>
          <w:szCs w:val="30"/>
        </w:rPr>
        <w:t xml:space="preserve"> Бобруйского района. Ожоги он получил в своем гараже, используя для розжига печи-</w:t>
      </w:r>
      <w:proofErr w:type="gramStart"/>
      <w:r w:rsidRPr="00204F70">
        <w:rPr>
          <w:rFonts w:ascii="Times New Roman" w:hAnsi="Times New Roman"/>
          <w:sz w:val="30"/>
          <w:szCs w:val="30"/>
        </w:rPr>
        <w:t>буржуйки  бензин</w:t>
      </w:r>
      <w:proofErr w:type="gramEnd"/>
      <w:r w:rsidRPr="00204F70">
        <w:rPr>
          <w:rFonts w:ascii="Times New Roman" w:hAnsi="Times New Roman"/>
          <w:sz w:val="30"/>
          <w:szCs w:val="30"/>
        </w:rPr>
        <w:t xml:space="preserve">.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Вспышки паров бензина, ацетона, бензола, толуола и других легковоспламеняющихся жидкостей (</w:t>
      </w:r>
      <w:r w:rsidR="00E25E39">
        <w:rPr>
          <w:rFonts w:ascii="Times New Roman" w:hAnsi="Times New Roman"/>
          <w:sz w:val="30"/>
          <w:szCs w:val="30"/>
        </w:rPr>
        <w:t xml:space="preserve">далее – </w:t>
      </w:r>
      <w:r w:rsidRPr="00204F70">
        <w:rPr>
          <w:rFonts w:ascii="Times New Roman" w:hAnsi="Times New Roman"/>
          <w:sz w:val="30"/>
          <w:szCs w:val="30"/>
        </w:rPr>
        <w:t xml:space="preserve">ЛВЖ) периодически становятся причиной травмирования. Поэтому </w:t>
      </w:r>
      <w:r w:rsidR="00E25E39">
        <w:rPr>
          <w:rFonts w:ascii="Times New Roman" w:hAnsi="Times New Roman"/>
          <w:sz w:val="30"/>
          <w:szCs w:val="30"/>
        </w:rPr>
        <w:t>не допускается</w:t>
      </w:r>
      <w:r w:rsidRPr="00204F70">
        <w:rPr>
          <w:rFonts w:ascii="Times New Roman" w:hAnsi="Times New Roman"/>
          <w:sz w:val="30"/>
          <w:szCs w:val="30"/>
        </w:rPr>
        <w:t xml:space="preserve"> использование открытого огня (спички, сигареты и т.п.) при нахождении рядом или </w:t>
      </w:r>
      <w:proofErr w:type="gramStart"/>
      <w:r w:rsidRPr="00204F70">
        <w:rPr>
          <w:rFonts w:ascii="Times New Roman" w:hAnsi="Times New Roman"/>
          <w:sz w:val="30"/>
          <w:szCs w:val="30"/>
        </w:rPr>
        <w:t>при  работе</w:t>
      </w:r>
      <w:proofErr w:type="gramEnd"/>
      <w:r w:rsidRPr="00204F70">
        <w:rPr>
          <w:rFonts w:ascii="Times New Roman" w:hAnsi="Times New Roman"/>
          <w:sz w:val="30"/>
          <w:szCs w:val="30"/>
        </w:rPr>
        <w:t xml:space="preserve"> с легковоспламеняющимися жидкостями. Если вы работали с растворителями, красками </w:t>
      </w:r>
      <w:proofErr w:type="gramStart"/>
      <w:r w:rsidRPr="00204F70">
        <w:rPr>
          <w:rFonts w:ascii="Times New Roman" w:hAnsi="Times New Roman"/>
          <w:sz w:val="30"/>
          <w:szCs w:val="30"/>
        </w:rPr>
        <w:t>или  пролили</w:t>
      </w:r>
      <w:proofErr w:type="gramEnd"/>
      <w:r w:rsidRPr="00204F70">
        <w:rPr>
          <w:rFonts w:ascii="Times New Roman" w:hAnsi="Times New Roman"/>
          <w:sz w:val="30"/>
          <w:szCs w:val="30"/>
        </w:rPr>
        <w:t xml:space="preserve"> на себя ЛВЖ, даже через некоторое время вспышка  паров от любой искры может привести к серьезным ожогам.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w:t>
      </w:r>
      <w:proofErr w:type="gramStart"/>
      <w:r w:rsidRPr="00204F70">
        <w:rPr>
          <w:rFonts w:ascii="Times New Roman" w:hAnsi="Times New Roman"/>
          <w:sz w:val="30"/>
          <w:szCs w:val="30"/>
        </w:rPr>
        <w:t>ЛВЖ  (</w:t>
      </w:r>
      <w:proofErr w:type="gramEnd"/>
      <w:r w:rsidRPr="00204F70">
        <w:rPr>
          <w:rFonts w:ascii="Times New Roman" w:hAnsi="Times New Roman"/>
          <w:sz w:val="30"/>
          <w:szCs w:val="30"/>
        </w:rPr>
        <w:t xml:space="preserve">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w:t>
      </w:r>
      <w:r w:rsidRPr="00204F70">
        <w:rPr>
          <w:rFonts w:ascii="Times New Roman" w:hAnsi="Times New Roman"/>
          <w:sz w:val="30"/>
          <w:szCs w:val="30"/>
        </w:rPr>
        <w:lastRenderedPageBreak/>
        <w:t xml:space="preserve">лишь одну небольшую канистру с бензином, в помещении должны быть идеально соблюдены </w:t>
      </w:r>
      <w:proofErr w:type="gramStart"/>
      <w:r w:rsidRPr="00204F70">
        <w:rPr>
          <w:rFonts w:ascii="Times New Roman" w:hAnsi="Times New Roman"/>
          <w:sz w:val="30"/>
          <w:szCs w:val="30"/>
        </w:rPr>
        <w:t>остальные  противопожарные</w:t>
      </w:r>
      <w:proofErr w:type="gramEnd"/>
      <w:r w:rsidRPr="00204F70">
        <w:rPr>
          <w:rFonts w:ascii="Times New Roman" w:hAnsi="Times New Roman"/>
          <w:sz w:val="30"/>
          <w:szCs w:val="30"/>
        </w:rPr>
        <w:t xml:space="preserve"> требования. При этом в гараже категорически запрещается курить и пользоваться источниками открытого огня – спичками, зажигалками, свечами.</w:t>
      </w:r>
    </w:p>
    <w:p w:rsidR="00204F70" w:rsidRPr="00204F70" w:rsidRDefault="00204F70" w:rsidP="00204F70">
      <w:pPr>
        <w:spacing w:after="0" w:line="240" w:lineRule="auto"/>
        <w:ind w:firstLine="708"/>
        <w:jc w:val="both"/>
        <w:rPr>
          <w:rFonts w:ascii="Times New Roman" w:hAnsi="Times New Roman"/>
          <w:sz w:val="30"/>
          <w:szCs w:val="30"/>
        </w:rPr>
      </w:pPr>
      <w:r w:rsidRPr="00E25E39">
        <w:rPr>
          <w:rFonts w:ascii="Times New Roman" w:hAnsi="Times New Roman"/>
          <w:b/>
          <w:bCs/>
          <w:sz w:val="30"/>
          <w:szCs w:val="30"/>
        </w:rPr>
        <w:t>III.</w:t>
      </w:r>
      <w:r w:rsidRPr="00204F70">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204F70" w:rsidRPr="00204F70" w:rsidRDefault="00204F70" w:rsidP="00204F70">
      <w:pPr>
        <w:spacing w:after="0" w:line="240" w:lineRule="auto"/>
        <w:ind w:firstLine="708"/>
        <w:jc w:val="both"/>
        <w:rPr>
          <w:rFonts w:ascii="Times New Roman" w:hAnsi="Times New Roman"/>
          <w:sz w:val="30"/>
          <w:szCs w:val="30"/>
        </w:rPr>
      </w:pPr>
      <w:proofErr w:type="gramStart"/>
      <w:r w:rsidRPr="00204F70">
        <w:rPr>
          <w:rFonts w:ascii="Times New Roman" w:hAnsi="Times New Roman"/>
          <w:sz w:val="30"/>
          <w:szCs w:val="30"/>
        </w:rPr>
        <w:t>Угарный  газ</w:t>
      </w:r>
      <w:proofErr w:type="gramEnd"/>
      <w:r w:rsidRPr="00204F70">
        <w:rPr>
          <w:rFonts w:ascii="Times New Roman" w:hAnsi="Times New Roman"/>
          <w:sz w:val="30"/>
          <w:szCs w:val="30"/>
        </w:rPr>
        <w:t xml:space="preserve">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sidR="008600B7">
        <w:rPr>
          <w:rFonts w:ascii="Times New Roman" w:hAnsi="Times New Roman"/>
          <w:sz w:val="30"/>
          <w:szCs w:val="30"/>
        </w:rPr>
        <w:t>–</w:t>
      </w:r>
      <w:r w:rsidRPr="00204F70">
        <w:rPr>
          <w:rFonts w:ascii="Times New Roman" w:hAnsi="Times New Roman"/>
          <w:sz w:val="30"/>
          <w:szCs w:val="30"/>
        </w:rPr>
        <w:t xml:space="preserve"> наблюдается паралич и потеря сознания. А если концентрация газа в воздухе более 1,2% – человек умирает за несколько секунд.</w:t>
      </w:r>
    </w:p>
    <w:p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008600B7">
        <w:rPr>
          <w:rFonts w:ascii="Times New Roman" w:hAnsi="Times New Roman"/>
          <w:sz w:val="30"/>
          <w:szCs w:val="30"/>
        </w:rPr>
        <w:t xml:space="preserve"> </w:t>
      </w:r>
      <w:r w:rsidRPr="00204F70">
        <w:rPr>
          <w:rFonts w:ascii="Times New Roman" w:hAnsi="Times New Roman"/>
          <w:sz w:val="30"/>
          <w:szCs w:val="30"/>
        </w:rPr>
        <w:t xml:space="preserve">1 февраля в частном жилом доме </w:t>
      </w:r>
      <w:proofErr w:type="spellStart"/>
      <w:r w:rsidRPr="00204F70">
        <w:rPr>
          <w:rFonts w:ascii="Times New Roman" w:hAnsi="Times New Roman"/>
          <w:sz w:val="30"/>
          <w:szCs w:val="30"/>
        </w:rPr>
        <w:t>аг</w:t>
      </w:r>
      <w:proofErr w:type="spellEnd"/>
      <w:r w:rsidRPr="00204F70">
        <w:rPr>
          <w:rFonts w:ascii="Times New Roman" w:hAnsi="Times New Roman"/>
          <w:sz w:val="30"/>
          <w:szCs w:val="30"/>
        </w:rPr>
        <w:t>. Заводская Слобода Могилевского района смертельное отравление угарным газом получил 18-летний молодой человек, его товарищ 1988 г</w:t>
      </w:r>
      <w:r w:rsidR="008600B7">
        <w:rPr>
          <w:rFonts w:ascii="Times New Roman" w:hAnsi="Times New Roman"/>
          <w:sz w:val="30"/>
          <w:szCs w:val="30"/>
        </w:rPr>
        <w:t xml:space="preserve">ода </w:t>
      </w:r>
      <w:r w:rsidRPr="00204F70">
        <w:rPr>
          <w:rFonts w:ascii="Times New Roman" w:hAnsi="Times New Roman"/>
          <w:sz w:val="30"/>
          <w:szCs w:val="30"/>
        </w:rPr>
        <w:t xml:space="preserve">рождения госпитализирован. К трагедии </w:t>
      </w:r>
      <w:proofErr w:type="gramStart"/>
      <w:r w:rsidRPr="00204F70">
        <w:rPr>
          <w:rFonts w:ascii="Times New Roman" w:hAnsi="Times New Roman"/>
          <w:sz w:val="30"/>
          <w:szCs w:val="30"/>
        </w:rPr>
        <w:t>привело  отравление</w:t>
      </w:r>
      <w:proofErr w:type="gramEnd"/>
      <w:r w:rsidRPr="00204F70">
        <w:rPr>
          <w:rFonts w:ascii="Times New Roman" w:hAnsi="Times New Roman"/>
          <w:sz w:val="30"/>
          <w:szCs w:val="30"/>
        </w:rPr>
        <w:t xml:space="preserve"> угарным газом в результате преждевременного закрытия задвижки дымохода печи.</w:t>
      </w:r>
    </w:p>
    <w:p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Pr="00204F70">
        <w:rPr>
          <w:rFonts w:ascii="Times New Roman" w:hAnsi="Times New Roman"/>
          <w:sz w:val="30"/>
          <w:szCs w:val="30"/>
        </w:rPr>
        <w:t xml:space="preserve"> Преждевременное закрытие задвижки дымохода печи в дачном домовладении в д. </w:t>
      </w:r>
      <w:proofErr w:type="spellStart"/>
      <w:r w:rsidRPr="00204F70">
        <w:rPr>
          <w:rFonts w:ascii="Times New Roman" w:hAnsi="Times New Roman"/>
          <w:sz w:val="30"/>
          <w:szCs w:val="30"/>
        </w:rPr>
        <w:t>Бирча</w:t>
      </w:r>
      <w:proofErr w:type="spellEnd"/>
      <w:r w:rsidRPr="00204F70">
        <w:rPr>
          <w:rFonts w:ascii="Times New Roman" w:hAnsi="Times New Roman"/>
          <w:sz w:val="30"/>
          <w:szCs w:val="30"/>
        </w:rPr>
        <w:t xml:space="preserve"> Бобруйского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sidR="008600B7">
        <w:rPr>
          <w:rFonts w:ascii="Times New Roman" w:hAnsi="Times New Roman"/>
          <w:sz w:val="30"/>
          <w:szCs w:val="30"/>
        </w:rPr>
        <w:t>–</w:t>
      </w:r>
      <w:r w:rsidRPr="00204F70">
        <w:rPr>
          <w:rFonts w:ascii="Times New Roman" w:hAnsi="Times New Roman"/>
          <w:sz w:val="30"/>
          <w:szCs w:val="30"/>
        </w:rPr>
        <w:t xml:space="preserve"> вызвать скорую помощь без промедления.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Причинами отравления угарным газом являются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неисправная работа печи и дымохода (трещины в конструкции печи, забитый дымоход);</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нахождение человека в очаге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использование для обогрева помещений газовых бытовых приборов, а также отсутствие правильно циркулирующей вытяжки газовых колонок;</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техническое обслуживание автомобиля в гараже или помещении с плохой вентиляцией;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сон в автомобиле с включенным двигателем.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sidR="00FF3256">
        <w:rPr>
          <w:rFonts w:ascii="Times New Roman" w:hAnsi="Times New Roman"/>
          <w:sz w:val="30"/>
          <w:szCs w:val="30"/>
        </w:rPr>
        <w:t>,</w:t>
      </w:r>
      <w:r w:rsidRPr="00204F70">
        <w:rPr>
          <w:rFonts w:ascii="Times New Roman" w:hAnsi="Times New Roman"/>
          <w:sz w:val="30"/>
          <w:szCs w:val="30"/>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IV.</w:t>
      </w:r>
      <w:r w:rsidR="00FF3256">
        <w:rPr>
          <w:rFonts w:ascii="Times New Roman" w:hAnsi="Times New Roman"/>
          <w:sz w:val="30"/>
          <w:szCs w:val="30"/>
        </w:rPr>
        <w:t xml:space="preserve"> </w:t>
      </w:r>
      <w:r w:rsidRPr="00204F70">
        <w:rPr>
          <w:rFonts w:ascii="Times New Roman" w:hAnsi="Times New Roman"/>
          <w:sz w:val="30"/>
          <w:szCs w:val="30"/>
        </w:rPr>
        <w:t>Сегодня трудно представить жизнь без электричества и электроприборов. Однако</w:t>
      </w:r>
      <w:r w:rsidR="00FF3256">
        <w:rPr>
          <w:rFonts w:ascii="Times New Roman" w:hAnsi="Times New Roman"/>
          <w:sz w:val="30"/>
          <w:szCs w:val="30"/>
        </w:rPr>
        <w:t>,</w:t>
      </w:r>
      <w:r w:rsidRPr="00204F70">
        <w:rPr>
          <w:rFonts w:ascii="Times New Roman" w:hAnsi="Times New Roman"/>
          <w:sz w:val="30"/>
          <w:szCs w:val="30"/>
        </w:rPr>
        <w:t xml:space="preserve"> вместе с комфортом электроприборы могут стать и потенциальными источниками огненной опасности.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Пример:</w:t>
      </w:r>
      <w:r w:rsidRPr="00204F70">
        <w:rPr>
          <w:rFonts w:ascii="Times New Roman" w:hAnsi="Times New Roman"/>
          <w:sz w:val="30"/>
          <w:szCs w:val="30"/>
        </w:rPr>
        <w:t xml:space="preserve"> 12 января в 12-23 </w:t>
      </w:r>
      <w:proofErr w:type="gramStart"/>
      <w:r w:rsidRPr="00204F70">
        <w:rPr>
          <w:rFonts w:ascii="Times New Roman" w:hAnsi="Times New Roman"/>
          <w:sz w:val="30"/>
          <w:szCs w:val="30"/>
        </w:rPr>
        <w:t>в  службу</w:t>
      </w:r>
      <w:proofErr w:type="gramEnd"/>
      <w:r w:rsidRPr="00204F70">
        <w:rPr>
          <w:rFonts w:ascii="Times New Roman" w:hAnsi="Times New Roman"/>
          <w:sz w:val="30"/>
          <w:szCs w:val="30"/>
        </w:rPr>
        <w:t xml:space="preserve"> МЧС поступило сообщение о пожаре в трехкомнатной квартире девятиэтажного жилого дома по пр. Шмидта в Могилеве. По телефону 101 позвонила встревоженная </w:t>
      </w:r>
      <w:proofErr w:type="gramStart"/>
      <w:r w:rsidRPr="00204F70">
        <w:rPr>
          <w:rFonts w:ascii="Times New Roman" w:hAnsi="Times New Roman"/>
          <w:sz w:val="30"/>
          <w:szCs w:val="30"/>
        </w:rPr>
        <w:t>хозяйка  и</w:t>
      </w:r>
      <w:proofErr w:type="gramEnd"/>
      <w:r w:rsidRPr="00204F70">
        <w:rPr>
          <w:rFonts w:ascii="Times New Roman" w:hAnsi="Times New Roman"/>
          <w:sz w:val="30"/>
          <w:szCs w:val="30"/>
        </w:rPr>
        <w:t xml:space="preserve">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rsidR="00204F70" w:rsidRPr="00204F70" w:rsidRDefault="00204F70" w:rsidP="00204F70">
      <w:pPr>
        <w:spacing w:after="0" w:line="240" w:lineRule="auto"/>
        <w:ind w:firstLine="708"/>
        <w:jc w:val="both"/>
        <w:rPr>
          <w:rFonts w:ascii="Times New Roman" w:hAnsi="Times New Roman"/>
          <w:sz w:val="30"/>
          <w:szCs w:val="30"/>
        </w:rPr>
      </w:pPr>
      <w:r w:rsidRPr="00ED3D80">
        <w:rPr>
          <w:rFonts w:ascii="Times New Roman" w:hAnsi="Times New Roman"/>
          <w:b/>
          <w:bCs/>
          <w:sz w:val="30"/>
          <w:szCs w:val="30"/>
        </w:rPr>
        <w:t>V.</w:t>
      </w:r>
      <w:r w:rsidRPr="00204F70">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204F70" w:rsidRPr="00204F70" w:rsidRDefault="00204F70" w:rsidP="00204F70">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D52A82">
        <w:rPr>
          <w:rFonts w:ascii="Times New Roman" w:hAnsi="Times New Roman"/>
          <w:b/>
          <w:bCs/>
          <w:sz w:val="30"/>
          <w:szCs w:val="30"/>
        </w:rPr>
        <w:lastRenderedPageBreak/>
        <w:t>Пример:</w:t>
      </w:r>
      <w:r w:rsidRPr="00204F70">
        <w:rPr>
          <w:rFonts w:ascii="Times New Roman" w:hAnsi="Times New Roman"/>
          <w:sz w:val="30"/>
          <w:szCs w:val="30"/>
        </w:rPr>
        <w:t xml:space="preserve"> 17 января местные жители сообщили в службу МЧС, что в реке Лахва около деревни </w:t>
      </w:r>
      <w:proofErr w:type="spellStart"/>
      <w:r w:rsidRPr="00204F70">
        <w:rPr>
          <w:rFonts w:ascii="Times New Roman" w:hAnsi="Times New Roman"/>
          <w:sz w:val="30"/>
          <w:szCs w:val="30"/>
        </w:rPr>
        <w:t>Сорочино</w:t>
      </w:r>
      <w:proofErr w:type="spellEnd"/>
      <w:r w:rsidRPr="00204F70">
        <w:rPr>
          <w:rFonts w:ascii="Times New Roman" w:hAnsi="Times New Roman"/>
          <w:sz w:val="30"/>
          <w:szCs w:val="30"/>
        </w:rPr>
        <w:t xml:space="preserve"> Быховского района мужчина провалился под лед и просит помощи.</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Спасатели оперативно прибыли к месту </w:t>
      </w:r>
      <w:proofErr w:type="gramStart"/>
      <w:r w:rsidRPr="00204F70">
        <w:rPr>
          <w:rFonts w:ascii="Times New Roman" w:hAnsi="Times New Roman"/>
          <w:sz w:val="30"/>
          <w:szCs w:val="30"/>
        </w:rPr>
        <w:t>вызова:  в</w:t>
      </w:r>
      <w:proofErr w:type="gramEnd"/>
      <w:r w:rsidRPr="00204F70">
        <w:rPr>
          <w:rFonts w:ascii="Times New Roman" w:hAnsi="Times New Roman"/>
          <w:sz w:val="30"/>
          <w:szCs w:val="30"/>
        </w:rPr>
        <w:t xml:space="preserve">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B9475C"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w:t>
      </w:r>
      <w:proofErr w:type="gramStart"/>
      <w:r w:rsidRPr="00204F70">
        <w:rPr>
          <w:rFonts w:ascii="Times New Roman" w:hAnsi="Times New Roman"/>
          <w:sz w:val="30"/>
          <w:szCs w:val="30"/>
        </w:rPr>
        <w:t xml:space="preserve">от </w:t>
      </w:r>
      <w:r w:rsidR="00D52A82">
        <w:rPr>
          <w:rFonts w:ascii="Times New Roman" w:hAnsi="Times New Roman"/>
          <w:sz w:val="30"/>
          <w:szCs w:val="30"/>
        </w:rPr>
        <w:t xml:space="preserve"> </w:t>
      </w:r>
      <w:r w:rsidRPr="00204F70">
        <w:rPr>
          <w:rFonts w:ascii="Times New Roman" w:hAnsi="Times New Roman"/>
          <w:sz w:val="30"/>
          <w:szCs w:val="30"/>
        </w:rPr>
        <w:t>5</w:t>
      </w:r>
      <w:proofErr w:type="gramEnd"/>
      <w:r w:rsidRPr="00204F70">
        <w:rPr>
          <w:rFonts w:ascii="Times New Roman" w:hAnsi="Times New Roman"/>
          <w:sz w:val="30"/>
          <w:szCs w:val="30"/>
        </w:rPr>
        <w:t xml:space="preserve">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D23A36" w:rsidRDefault="00D23A36" w:rsidP="00D23A36">
      <w:pPr>
        <w:shd w:val="clear" w:color="auto" w:fill="FFFFFF"/>
        <w:spacing w:after="0" w:line="240" w:lineRule="auto"/>
        <w:ind w:firstLine="360"/>
        <w:jc w:val="both"/>
        <w:rPr>
          <w:rFonts w:ascii="Times New Roman" w:eastAsia="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p>
    <w:p w:rsidR="00D23A36" w:rsidRPr="00065F6B" w:rsidRDefault="00D23A36" w:rsidP="00D23A36">
      <w:pPr>
        <w:pStyle w:val="2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D23A36" w:rsidRPr="005544CE" w:rsidRDefault="00D23A36" w:rsidP="00D23A36">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0"/>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685F7F" w:rsidP="00D24C61">
      <w:pPr>
        <w:pageBreakBefore/>
        <w:autoSpaceDE w:val="0"/>
        <w:autoSpaceDN w:val="0"/>
        <w:adjustRightInd w:val="0"/>
        <w:spacing w:after="0" w:line="240" w:lineRule="auto"/>
        <w:jc w:val="center"/>
        <w:rPr>
          <w:rFonts w:ascii="Times New Roman" w:eastAsia="Times New Roman" w:hAnsi="Times New Roman"/>
          <w:color w:val="000000"/>
          <w:sz w:val="30"/>
          <w:szCs w:val="30"/>
        </w:rPr>
      </w:pPr>
      <w:r>
        <w:rPr>
          <w:rFonts w:ascii="Times New Roman" w:hAnsi="Times New Roman"/>
          <w:b/>
          <w:sz w:val="30"/>
          <w:szCs w:val="30"/>
        </w:rPr>
        <w:lastRenderedPageBreak/>
        <w:t>БЕЗОПАСН</w:t>
      </w:r>
      <w:r w:rsidR="00644E5F">
        <w:rPr>
          <w:rFonts w:ascii="Times New Roman" w:hAnsi="Times New Roman"/>
          <w:b/>
          <w:sz w:val="30"/>
          <w:szCs w:val="30"/>
        </w:rPr>
        <w:t>АЯ</w:t>
      </w:r>
      <w:r>
        <w:rPr>
          <w:rFonts w:ascii="Times New Roman" w:hAnsi="Times New Roman"/>
          <w:b/>
          <w:sz w:val="30"/>
          <w:szCs w:val="30"/>
        </w:rPr>
        <w:t xml:space="preserve"> ЭКСПЛУАТАЦИ</w:t>
      </w:r>
      <w:r w:rsidR="00644E5F">
        <w:rPr>
          <w:rFonts w:ascii="Times New Roman" w:hAnsi="Times New Roman"/>
          <w:b/>
          <w:sz w:val="30"/>
          <w:szCs w:val="30"/>
        </w:rPr>
        <w:t>Я</w:t>
      </w:r>
      <w:r>
        <w:rPr>
          <w:rFonts w:ascii="Times New Roman" w:hAnsi="Times New Roman"/>
          <w:b/>
          <w:sz w:val="30"/>
          <w:szCs w:val="30"/>
        </w:rPr>
        <w:t xml:space="preserve"> ГАЗОВЫХ ПРИБОРОВ</w:t>
      </w:r>
      <w:r w:rsidR="00644E5F">
        <w:rPr>
          <w:rFonts w:ascii="Times New Roman" w:hAnsi="Times New Roman"/>
          <w:b/>
          <w:sz w:val="30"/>
          <w:szCs w:val="30"/>
        </w:rPr>
        <w:t xml:space="preserve"> В ЖИЛЫХ ПОМЕЩЕНИЯХ. ХРАНЕНИЕ ЛЕГКОВОСПЛАМЕНЯЮЩИХСЯ И ГОРЮЧИХ ЖИДКОСТЕЙ</w:t>
      </w: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Т</w:t>
      </w:r>
      <w:r w:rsidRPr="00685F7F">
        <w:rPr>
          <w:rFonts w:ascii="Times New Roman" w:hAnsi="Times New Roman"/>
          <w:color w:val="000000" w:themeColor="text1"/>
          <w:sz w:val="30"/>
          <w:szCs w:val="30"/>
        </w:rPr>
        <w:t>рагедия, унесшая жизни шестерых человек, в том числе ребенка, произошла 17 декабря</w:t>
      </w:r>
      <w:r>
        <w:rPr>
          <w:rFonts w:ascii="Times New Roman" w:hAnsi="Times New Roman"/>
          <w:color w:val="000000" w:themeColor="text1"/>
          <w:sz w:val="30"/>
          <w:szCs w:val="30"/>
        </w:rPr>
        <w:t xml:space="preserve"> 2022 г.</w:t>
      </w:r>
      <w:r w:rsidRPr="00685F7F">
        <w:rPr>
          <w:rFonts w:ascii="Times New Roman" w:hAnsi="Times New Roman"/>
          <w:color w:val="000000" w:themeColor="text1"/>
          <w:sz w:val="30"/>
          <w:szCs w:val="30"/>
        </w:rPr>
        <w:t xml:space="preserve"> в Минске.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 03-35 на номер «112» от очевидцев поступили сообщения о взрыве и загорании квартиры в пятиэтажном жилом доме по бульвару Шевченко.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Спустя 4 минуты спасатели прибыли к месту вызова: на втором этаже происходило горение открытым пламенем в двух квартирах на общей площади около 40 </w:t>
      </w:r>
      <w:r w:rsidR="00644E5F" w:rsidRPr="00685F7F">
        <w:rPr>
          <w:rFonts w:ascii="Times New Roman" w:hAnsi="Times New Roman"/>
          <w:color w:val="000000" w:themeColor="text1"/>
          <w:sz w:val="30"/>
          <w:szCs w:val="30"/>
        </w:rPr>
        <w:t>м</w:t>
      </w:r>
      <w:r w:rsidR="00644E5F" w:rsidRPr="00685F7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кв., сильное задымление, люди из окон вышерасположенных квартир просили о помощи.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Спасателями с вышележащих этажей были спасены 12 человек, в том числе 3 ребенка. Медики госпитализировали троих человек с предварительным диагнозом: </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 xml:space="preserve">отравление продуктами горения, </w:t>
      </w:r>
      <w:proofErr w:type="spellStart"/>
      <w:r w:rsidRPr="00685F7F">
        <w:rPr>
          <w:rFonts w:ascii="Times New Roman" w:hAnsi="Times New Roman"/>
          <w:color w:val="000000" w:themeColor="text1"/>
          <w:sz w:val="30"/>
          <w:szCs w:val="30"/>
        </w:rPr>
        <w:t>термоингаляционная</w:t>
      </w:r>
      <w:proofErr w:type="spellEnd"/>
      <w:r w:rsidRPr="00685F7F">
        <w:rPr>
          <w:rFonts w:ascii="Times New Roman" w:hAnsi="Times New Roman"/>
          <w:color w:val="000000" w:themeColor="text1"/>
          <w:sz w:val="30"/>
          <w:szCs w:val="30"/>
        </w:rPr>
        <w:t xml:space="preserve"> травма, ожоги</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Из смежных и выше</w:t>
      </w:r>
      <w:r>
        <w:rPr>
          <w:rFonts w:ascii="Times New Roman" w:hAnsi="Times New Roman"/>
          <w:color w:val="000000" w:themeColor="text1"/>
          <w:sz w:val="30"/>
          <w:szCs w:val="30"/>
        </w:rPr>
        <w:t>расположенных</w:t>
      </w:r>
      <w:r w:rsidRPr="00685F7F">
        <w:rPr>
          <w:rFonts w:ascii="Times New Roman" w:hAnsi="Times New Roman"/>
          <w:color w:val="000000" w:themeColor="text1"/>
          <w:sz w:val="30"/>
          <w:szCs w:val="30"/>
        </w:rPr>
        <w:t xml:space="preserve">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На втором и четвертом </w:t>
      </w:r>
      <w:r w:rsidR="00C25E79" w:rsidRPr="00685F7F">
        <w:rPr>
          <w:rFonts w:ascii="Times New Roman" w:hAnsi="Times New Roman"/>
          <w:color w:val="000000" w:themeColor="text1"/>
          <w:sz w:val="30"/>
          <w:szCs w:val="30"/>
        </w:rPr>
        <w:t>этаж</w:t>
      </w:r>
      <w:r w:rsidR="00C25E79">
        <w:rPr>
          <w:rFonts w:ascii="Times New Roman" w:hAnsi="Times New Roman"/>
          <w:color w:val="000000" w:themeColor="text1"/>
          <w:sz w:val="30"/>
          <w:szCs w:val="30"/>
        </w:rPr>
        <w:t>ах дома</w:t>
      </w:r>
      <w:r w:rsidR="00C25E79" w:rsidRPr="00685F7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 xml:space="preserve">в квартирах без признаков жизни было обнаружено 6 человек, среди них ребёнок 2011 г.р.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sidRPr="00C25E79">
        <w:rPr>
          <w:rFonts w:ascii="Times New Roman" w:hAnsi="Times New Roman"/>
          <w:b/>
          <w:bCs/>
          <w:color w:val="000000" w:themeColor="text1"/>
          <w:sz w:val="30"/>
          <w:szCs w:val="30"/>
        </w:rPr>
        <w:t>Помните!</w:t>
      </w:r>
      <w:r>
        <w:rPr>
          <w:rFonts w:ascii="Times New Roman" w:hAnsi="Times New Roman"/>
          <w:color w:val="000000" w:themeColor="text1"/>
          <w:sz w:val="30"/>
          <w:szCs w:val="30"/>
        </w:rPr>
        <w:t xml:space="preserve"> </w:t>
      </w:r>
      <w:r w:rsidR="00685F7F" w:rsidRPr="00685F7F">
        <w:rPr>
          <w:rFonts w:ascii="Times New Roman" w:hAnsi="Times New Roman"/>
          <w:color w:val="000000" w:themeColor="text1"/>
          <w:sz w:val="30"/>
          <w:szCs w:val="30"/>
        </w:rP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Во избежание трагедий необходимо: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э</w:t>
      </w:r>
      <w:r w:rsidR="00685F7F" w:rsidRPr="00685F7F">
        <w:rPr>
          <w:rFonts w:ascii="Times New Roman" w:hAnsi="Times New Roman"/>
          <w:color w:val="000000" w:themeColor="text1"/>
          <w:sz w:val="30"/>
          <w:szCs w:val="30"/>
        </w:rPr>
        <w:t>ксплуатировать только исправные газовые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допускать случаев утечки газа в помещении</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а ночь, или уходя из дома, обязательно перекрывать кран подачи газа</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оставлять без присмотра готовящуюся на плите пищу</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д</w:t>
      </w:r>
      <w:r w:rsidR="00685F7F" w:rsidRPr="00685F7F">
        <w:rPr>
          <w:rFonts w:ascii="Times New Roman" w:hAnsi="Times New Roman"/>
          <w:color w:val="000000" w:themeColor="text1"/>
          <w:sz w:val="30"/>
          <w:szCs w:val="30"/>
        </w:rPr>
        <w:t xml:space="preserve">етям до 12 лет пользоваться газом запрещено!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00685F7F" w:rsidRPr="00685F7F">
        <w:rPr>
          <w:rFonts w:ascii="Times New Roman" w:hAnsi="Times New Roman"/>
          <w:color w:val="000000" w:themeColor="text1"/>
          <w:sz w:val="30"/>
          <w:szCs w:val="30"/>
        </w:rPr>
        <w:t>облюдать последовательность включения газовых приборов: сначала зажгите спичку, а затем откройте подачу газа</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lastRenderedPageBreak/>
        <w:t>п</w:t>
      </w:r>
      <w:r w:rsidR="00685F7F" w:rsidRPr="00685F7F">
        <w:rPr>
          <w:rFonts w:ascii="Times New Roman" w:hAnsi="Times New Roman"/>
          <w:color w:val="000000" w:themeColor="text1"/>
          <w:sz w:val="30"/>
          <w:szCs w:val="30"/>
        </w:rPr>
        <w:t>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окиньте помещение и предупредите соседей о случившемся. Звоните по телефонам 104 или 112.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 В соответствии с  </w:t>
      </w:r>
      <w:r w:rsidR="00C25E79">
        <w:rPr>
          <w:rFonts w:ascii="Times New Roman" w:hAnsi="Times New Roman"/>
          <w:color w:val="000000" w:themeColor="text1"/>
          <w:sz w:val="30"/>
          <w:szCs w:val="30"/>
        </w:rPr>
        <w:t>п</w:t>
      </w:r>
      <w:r w:rsidRPr="00685F7F">
        <w:rPr>
          <w:rFonts w:ascii="Times New Roman" w:hAnsi="Times New Roman"/>
          <w:color w:val="000000" w:themeColor="text1"/>
          <w:sz w:val="30"/>
          <w:szCs w:val="30"/>
        </w:rPr>
        <w:t xml:space="preserve">остановлением Совета </w:t>
      </w:r>
      <w:r w:rsidR="00C25E79" w:rsidRPr="00685F7F">
        <w:rPr>
          <w:rFonts w:ascii="Times New Roman" w:hAnsi="Times New Roman"/>
          <w:color w:val="000000" w:themeColor="text1"/>
          <w:sz w:val="30"/>
          <w:szCs w:val="30"/>
        </w:rPr>
        <w:t xml:space="preserve">Министров </w:t>
      </w:r>
      <w:r w:rsidR="00C25E79">
        <w:rPr>
          <w:rFonts w:ascii="Times New Roman" w:hAnsi="Times New Roman"/>
          <w:color w:val="000000" w:themeColor="text1"/>
          <w:sz w:val="30"/>
          <w:szCs w:val="30"/>
        </w:rPr>
        <w:t xml:space="preserve">Республики Беларусь </w:t>
      </w:r>
      <w:r w:rsidR="00C25E79" w:rsidRPr="00685F7F">
        <w:rPr>
          <w:rFonts w:ascii="Times New Roman" w:hAnsi="Times New Roman"/>
          <w:color w:val="000000" w:themeColor="text1"/>
          <w:sz w:val="30"/>
          <w:szCs w:val="30"/>
        </w:rPr>
        <w:t xml:space="preserve">от 22 марта 2022 г. </w:t>
      </w:r>
      <w:r w:rsidRPr="00685F7F">
        <w:rPr>
          <w:rFonts w:ascii="Times New Roman" w:hAnsi="Times New Roman"/>
          <w:color w:val="000000" w:themeColor="text1"/>
          <w:sz w:val="30"/>
          <w:szCs w:val="30"/>
        </w:rPr>
        <w:t>№</w:t>
      </w:r>
      <w:r w:rsidR="00C25E79">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 оборудования в жилищном фонде.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отказе проведения технического обслуживания вводных и внутренних газопроводов, газового оборудования;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эксплуатации газового оборудования с истекшим сроком эксплуатации при отсутствии положительных результатов его диагностики;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 самовольном подключении (отключении) газового оборудования и его перестановке с применением сварки, а также </w:t>
      </w:r>
      <w:proofErr w:type="spellStart"/>
      <w:r w:rsidRPr="00685F7F">
        <w:rPr>
          <w:rFonts w:ascii="Times New Roman" w:hAnsi="Times New Roman"/>
          <w:color w:val="000000" w:themeColor="text1"/>
          <w:sz w:val="30"/>
          <w:szCs w:val="30"/>
        </w:rPr>
        <w:t>переподключении</w:t>
      </w:r>
      <w:proofErr w:type="spellEnd"/>
      <w:r w:rsidRPr="00685F7F">
        <w:rPr>
          <w:rFonts w:ascii="Times New Roman" w:hAnsi="Times New Roman"/>
          <w:color w:val="000000" w:themeColor="text1"/>
          <w:sz w:val="30"/>
          <w:szCs w:val="30"/>
        </w:rPr>
        <w:t xml:space="preserve"> на присоединительный гибкий шланг, разборке этого оборудования и его ремонте;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Особого внимания и осторожности требует хранение и обращение с легковоспламеняющимися и горючими жидкостями (далее </w:t>
      </w:r>
      <w:r w:rsidR="00AE3ED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ЛВЖ и ГЖ).</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lastRenderedPageBreak/>
        <w:t xml:space="preserve">При выполнении работ, связанных с применением ЛВЖ и </w:t>
      </w:r>
      <w:proofErr w:type="gramStart"/>
      <w:r w:rsidRPr="00685F7F">
        <w:rPr>
          <w:rFonts w:ascii="Times New Roman" w:hAnsi="Times New Roman"/>
          <w:color w:val="000000" w:themeColor="text1"/>
          <w:sz w:val="30"/>
          <w:szCs w:val="30"/>
        </w:rPr>
        <w:t>ГЖ,  горючих</w:t>
      </w:r>
      <w:proofErr w:type="gramEnd"/>
      <w:r w:rsidRPr="00685F7F">
        <w:rPr>
          <w:rFonts w:ascii="Times New Roman" w:hAnsi="Times New Roman"/>
          <w:color w:val="000000" w:themeColor="text1"/>
          <w:sz w:val="30"/>
          <w:szCs w:val="30"/>
        </w:rPr>
        <w:t xml:space="preserve">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(спички, сигареты и т.п.) при работе с ЛВЖ запрещается. Если вы работали с растворителями, красками </w:t>
      </w:r>
      <w:proofErr w:type="gramStart"/>
      <w:r w:rsidRPr="00685F7F">
        <w:rPr>
          <w:rFonts w:ascii="Times New Roman" w:hAnsi="Times New Roman"/>
          <w:color w:val="000000" w:themeColor="text1"/>
          <w:sz w:val="30"/>
          <w:szCs w:val="30"/>
        </w:rPr>
        <w:t>или  пролили</w:t>
      </w:r>
      <w:proofErr w:type="gramEnd"/>
      <w:r w:rsidRPr="00685F7F">
        <w:rPr>
          <w:rFonts w:ascii="Times New Roman" w:hAnsi="Times New Roman"/>
          <w:color w:val="000000" w:themeColor="text1"/>
          <w:sz w:val="30"/>
          <w:szCs w:val="30"/>
        </w:rPr>
        <w:t xml:space="preserve"> на себя ЛВЖ, даже через некоторое время вспышка  паров от любой искры может привести к серьезным ожогам.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Пролитые ЛВЖ и ГЖ должны быть немедленно убраны с помощью сорбирующих материалов или других пожаробезопасных средств и удалены из помещений.</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w:t>
      </w:r>
      <w:r w:rsidR="00C44919">
        <w:rPr>
          <w:rFonts w:ascii="Times New Roman" w:hAnsi="Times New Roman"/>
          <w:color w:val="000000" w:themeColor="text1"/>
          <w:sz w:val="30"/>
          <w:szCs w:val="30"/>
        </w:rPr>
        <w:t>строго</w:t>
      </w:r>
      <w:r w:rsidRPr="00685F7F">
        <w:rPr>
          <w:rFonts w:ascii="Times New Roman" w:hAnsi="Times New Roman"/>
          <w:color w:val="000000" w:themeColor="text1"/>
          <w:sz w:val="30"/>
          <w:szCs w:val="30"/>
        </w:rPr>
        <w:t xml:space="preserve"> </w:t>
      </w:r>
      <w:proofErr w:type="gramStart"/>
      <w:r w:rsidRPr="00685F7F">
        <w:rPr>
          <w:rFonts w:ascii="Times New Roman" w:hAnsi="Times New Roman"/>
          <w:color w:val="000000" w:themeColor="text1"/>
          <w:sz w:val="30"/>
          <w:szCs w:val="30"/>
        </w:rPr>
        <w:t>соблюдены  противопожарные</w:t>
      </w:r>
      <w:proofErr w:type="gramEnd"/>
      <w:r w:rsidRPr="00685F7F">
        <w:rPr>
          <w:rFonts w:ascii="Times New Roman" w:hAnsi="Times New Roman"/>
          <w:color w:val="000000" w:themeColor="text1"/>
          <w:sz w:val="30"/>
          <w:szCs w:val="30"/>
        </w:rPr>
        <w:t xml:space="preserve"> требования. В частности, если там ветхая электропроводка, наличие канистры с бензином будет расценено как нарушение.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685F7F" w:rsidRPr="00685F7F" w:rsidRDefault="00443880" w:rsidP="00685F7F">
      <w:pPr>
        <w:spacing w:after="0" w:line="240" w:lineRule="auto"/>
        <w:ind w:firstLine="708"/>
        <w:jc w:val="both"/>
        <w:rPr>
          <w:rFonts w:ascii="Times New Roman" w:hAnsi="Times New Roman"/>
          <w:color w:val="000000" w:themeColor="text1"/>
          <w:sz w:val="30"/>
          <w:szCs w:val="30"/>
        </w:rPr>
      </w:pPr>
      <w:r w:rsidRPr="00443880">
        <w:rPr>
          <w:rFonts w:ascii="Times New Roman" w:hAnsi="Times New Roman"/>
          <w:b/>
          <w:bCs/>
          <w:color w:val="000000" w:themeColor="text1"/>
          <w:sz w:val="30"/>
          <w:szCs w:val="30"/>
        </w:rPr>
        <w:t>Вниманию в</w:t>
      </w:r>
      <w:r w:rsidR="00685F7F" w:rsidRPr="00443880">
        <w:rPr>
          <w:rFonts w:ascii="Times New Roman" w:hAnsi="Times New Roman"/>
          <w:b/>
          <w:bCs/>
          <w:color w:val="000000" w:themeColor="text1"/>
          <w:sz w:val="30"/>
          <w:szCs w:val="30"/>
        </w:rPr>
        <w:t>зрослы</w:t>
      </w:r>
      <w:r w:rsidRPr="00443880">
        <w:rPr>
          <w:rFonts w:ascii="Times New Roman" w:hAnsi="Times New Roman"/>
          <w:b/>
          <w:bCs/>
          <w:color w:val="000000" w:themeColor="text1"/>
          <w:sz w:val="30"/>
          <w:szCs w:val="30"/>
        </w:rPr>
        <w:t>х</w:t>
      </w:r>
      <w:r w:rsidR="00685F7F" w:rsidRPr="00443880">
        <w:rPr>
          <w:rFonts w:ascii="Times New Roman" w:hAnsi="Times New Roman"/>
          <w:b/>
          <w:bCs/>
          <w:color w:val="000000" w:themeColor="text1"/>
          <w:sz w:val="30"/>
          <w:szCs w:val="30"/>
        </w:rPr>
        <w:t>!</w:t>
      </w:r>
      <w:r w:rsidR="00685F7F" w:rsidRPr="00685F7F">
        <w:rPr>
          <w:rFonts w:ascii="Times New Roman" w:hAnsi="Times New Roman"/>
          <w:color w:val="000000" w:themeColor="text1"/>
          <w:sz w:val="30"/>
          <w:szCs w:val="30"/>
        </w:rPr>
        <w:t xml:space="preserve">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w:t>
      </w:r>
      <w:r w:rsidR="00644E5F">
        <w:rPr>
          <w:rFonts w:ascii="Times New Roman" w:hAnsi="Times New Roman"/>
          <w:color w:val="000000" w:themeColor="text1"/>
          <w:sz w:val="30"/>
          <w:szCs w:val="30"/>
        </w:rPr>
        <w:t>средство против</w:t>
      </w:r>
      <w:r w:rsidR="00685F7F" w:rsidRPr="00685F7F">
        <w:rPr>
          <w:rFonts w:ascii="Times New Roman" w:hAnsi="Times New Roman"/>
          <w:color w:val="000000" w:themeColor="text1"/>
          <w:sz w:val="30"/>
          <w:szCs w:val="30"/>
        </w:rPr>
        <w:t xml:space="preserve"> тараканов, освежитель воздуха, парфюм</w:t>
      </w:r>
      <w:r w:rsidR="00644E5F">
        <w:rPr>
          <w:rFonts w:ascii="Times New Roman" w:hAnsi="Times New Roman"/>
          <w:color w:val="000000" w:themeColor="text1"/>
          <w:sz w:val="30"/>
          <w:szCs w:val="30"/>
        </w:rPr>
        <w:t>ерная продукция</w:t>
      </w:r>
      <w:r w:rsidR="00685F7F" w:rsidRPr="00685F7F">
        <w:rPr>
          <w:rFonts w:ascii="Times New Roman" w:hAnsi="Times New Roman"/>
          <w:color w:val="000000" w:themeColor="text1"/>
          <w:sz w:val="30"/>
          <w:szCs w:val="30"/>
        </w:rPr>
        <w:t xml:space="preserve">. Детям иногда приходит в голову </w:t>
      </w:r>
      <w:r w:rsidR="00644E5F">
        <w:rPr>
          <w:rFonts w:ascii="Times New Roman" w:hAnsi="Times New Roman"/>
          <w:color w:val="000000" w:themeColor="text1"/>
          <w:sz w:val="30"/>
          <w:szCs w:val="30"/>
        </w:rPr>
        <w:t xml:space="preserve">озорная </w:t>
      </w:r>
      <w:r w:rsidR="00685F7F" w:rsidRPr="00685F7F">
        <w:rPr>
          <w:rFonts w:ascii="Times New Roman" w:hAnsi="Times New Roman"/>
          <w:color w:val="000000" w:themeColor="text1"/>
          <w:sz w:val="30"/>
          <w:szCs w:val="30"/>
        </w:rPr>
        <w:t xml:space="preserve">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w:t>
      </w:r>
      <w:r w:rsidR="00644E5F">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не используйте ЛВЖ и ГЖ при разведении костров, приготовлении пищи на огне, топке печей.</w:t>
      </w:r>
    </w:p>
    <w:p w:rsidR="00D24C61" w:rsidRPr="008B739C" w:rsidRDefault="00685F7F" w:rsidP="00685F7F">
      <w:pPr>
        <w:spacing w:after="0" w:line="240" w:lineRule="auto"/>
        <w:ind w:firstLine="708"/>
        <w:jc w:val="both"/>
        <w:rPr>
          <w:rFonts w:ascii="Times New Roman" w:hAnsi="Times New Roman"/>
          <w:sz w:val="30"/>
          <w:szCs w:val="30"/>
        </w:rPr>
      </w:pPr>
      <w:r w:rsidRPr="00685F7F">
        <w:rPr>
          <w:rFonts w:ascii="Times New Roman" w:hAnsi="Times New Roman"/>
          <w:color w:val="000000" w:themeColor="text1"/>
          <w:sz w:val="30"/>
          <w:szCs w:val="30"/>
        </w:rPr>
        <w:t>Не повторяйте трагических ошибок, ведь возможности для их исправления может и не быть.</w:t>
      </w:r>
    </w:p>
    <w:p w:rsidR="00F43A7A" w:rsidRPr="00207C29" w:rsidRDefault="00644E5F" w:rsidP="00D24C61">
      <w:pPr>
        <w:spacing w:after="0" w:line="240" w:lineRule="auto"/>
        <w:ind w:firstLine="708"/>
        <w:jc w:val="both"/>
        <w:rPr>
          <w:rFonts w:ascii="Times New Roman" w:hAnsi="Times New Roman"/>
          <w:i/>
          <w:iCs/>
          <w:sz w:val="30"/>
          <w:szCs w:val="30"/>
        </w:rPr>
      </w:pPr>
      <w:proofErr w:type="spellStart"/>
      <w:r w:rsidRPr="00207C29">
        <w:rPr>
          <w:rFonts w:ascii="Times New Roman" w:hAnsi="Times New Roman"/>
          <w:i/>
          <w:iCs/>
          <w:sz w:val="30"/>
          <w:szCs w:val="30"/>
        </w:rPr>
        <w:t>Справочно</w:t>
      </w:r>
      <w:proofErr w:type="spellEnd"/>
      <w:r w:rsidRPr="00207C29">
        <w:rPr>
          <w:rFonts w:ascii="Times New Roman" w:hAnsi="Times New Roman"/>
          <w:i/>
          <w:iCs/>
          <w:sz w:val="30"/>
          <w:szCs w:val="30"/>
        </w:rPr>
        <w:t xml:space="preserve">. При проведении встреч рекомендуется использовать мультимедийные материалы, доступные для скачивания по ссылкам </w:t>
      </w:r>
      <w:hyperlink r:id="rId8" w:tgtFrame="_blank" w:history="1">
        <w:r w:rsidRPr="00207C29">
          <w:rPr>
            <w:rStyle w:val="a6"/>
            <w:rFonts w:ascii="Arial" w:hAnsi="Arial" w:cs="Arial"/>
            <w:i/>
            <w:iCs/>
            <w:sz w:val="23"/>
            <w:szCs w:val="23"/>
            <w:shd w:val="clear" w:color="auto" w:fill="FFFFFF"/>
          </w:rPr>
          <w:t>https://drive.goo</w:t>
        </w:r>
        <w:r w:rsidRPr="00207C29">
          <w:rPr>
            <w:rStyle w:val="a6"/>
            <w:rFonts w:ascii="Arial" w:hAnsi="Arial" w:cs="Arial"/>
            <w:i/>
            <w:iCs/>
            <w:sz w:val="23"/>
            <w:szCs w:val="23"/>
            <w:shd w:val="clear" w:color="auto" w:fill="FFFFFF"/>
          </w:rPr>
          <w:t>g</w:t>
        </w:r>
        <w:r w:rsidRPr="00207C29">
          <w:rPr>
            <w:rStyle w:val="a6"/>
            <w:rFonts w:ascii="Arial" w:hAnsi="Arial" w:cs="Arial"/>
            <w:i/>
            <w:iCs/>
            <w:sz w:val="23"/>
            <w:szCs w:val="23"/>
            <w:shd w:val="clear" w:color="auto" w:fill="FFFFFF"/>
          </w:rPr>
          <w:t>le.com/drive/folders/14ZS5Fcdw5MUuK3zM2oMf5tCGkiTCr1je?usp=share_link</w:t>
        </w:r>
      </w:hyperlink>
      <w:r w:rsidRPr="00207C29">
        <w:rPr>
          <w:i/>
          <w:iCs/>
        </w:rPr>
        <w:t xml:space="preserve"> </w:t>
      </w:r>
      <w:r w:rsidRPr="00207C29">
        <w:rPr>
          <w:rFonts w:ascii="Times New Roman" w:hAnsi="Times New Roman"/>
          <w:i/>
          <w:iCs/>
          <w:sz w:val="30"/>
          <w:szCs w:val="30"/>
        </w:rPr>
        <w:t xml:space="preserve">и </w:t>
      </w:r>
      <w:r w:rsidR="00207C29" w:rsidRPr="00207C29">
        <w:rPr>
          <w:rStyle w:val="a6"/>
          <w:rFonts w:ascii="Arial" w:hAnsi="Arial" w:cs="Arial"/>
          <w:i/>
          <w:iCs/>
          <w:sz w:val="23"/>
          <w:szCs w:val="23"/>
          <w:shd w:val="clear" w:color="auto" w:fill="FFFFFF"/>
        </w:rPr>
        <w:t>https://disk.yandex.ru/d/37b_-y0nmfC4Sg</w:t>
      </w:r>
      <w:r w:rsidR="00207C29" w:rsidRPr="00207C29">
        <w:rPr>
          <w:rStyle w:val="a6"/>
          <w:rFonts w:ascii="Arial" w:hAnsi="Arial" w:cs="Arial"/>
          <w:i/>
          <w:iCs/>
          <w:sz w:val="23"/>
          <w:szCs w:val="23"/>
          <w:shd w:val="clear" w:color="auto" w:fill="FFFFFF"/>
        </w:rPr>
        <w:t>.</w:t>
      </w:r>
    </w:p>
    <w:p w:rsidR="00207C29" w:rsidRDefault="00207C29" w:rsidP="00685F7F">
      <w:pPr>
        <w:pStyle w:val="22"/>
        <w:spacing w:line="280" w:lineRule="exact"/>
        <w:jc w:val="right"/>
        <w:rPr>
          <w:bCs/>
          <w:i/>
          <w:sz w:val="30"/>
          <w:szCs w:val="30"/>
        </w:rPr>
      </w:pPr>
    </w:p>
    <w:p w:rsidR="00685F7F" w:rsidRDefault="00F43A7A" w:rsidP="00685F7F">
      <w:pPr>
        <w:pStyle w:val="22"/>
        <w:spacing w:line="280" w:lineRule="exact"/>
        <w:jc w:val="right"/>
        <w:rPr>
          <w:bCs/>
          <w:i/>
          <w:sz w:val="30"/>
          <w:szCs w:val="30"/>
        </w:rPr>
      </w:pPr>
      <w:r w:rsidRPr="00065F6B">
        <w:rPr>
          <w:bCs/>
          <w:i/>
          <w:sz w:val="30"/>
          <w:szCs w:val="30"/>
        </w:rPr>
        <w:t>Материал подготовлен</w:t>
      </w:r>
      <w:r w:rsidR="00685F7F">
        <w:rPr>
          <w:bCs/>
          <w:i/>
          <w:sz w:val="30"/>
          <w:szCs w:val="30"/>
        </w:rPr>
        <w:t xml:space="preserve"> </w:t>
      </w:r>
      <w:r w:rsidR="00685F7F" w:rsidRPr="00685F7F">
        <w:rPr>
          <w:bCs/>
          <w:i/>
          <w:sz w:val="30"/>
          <w:szCs w:val="30"/>
        </w:rPr>
        <w:t xml:space="preserve">Могилевским </w:t>
      </w:r>
    </w:p>
    <w:p w:rsidR="00685F7F" w:rsidRDefault="00685F7F" w:rsidP="00685F7F">
      <w:pPr>
        <w:pStyle w:val="22"/>
        <w:spacing w:line="280" w:lineRule="exact"/>
        <w:jc w:val="right"/>
        <w:rPr>
          <w:bCs/>
          <w:i/>
          <w:sz w:val="30"/>
          <w:szCs w:val="30"/>
        </w:rPr>
      </w:pPr>
      <w:r w:rsidRPr="00685F7F">
        <w:rPr>
          <w:bCs/>
          <w:i/>
          <w:sz w:val="30"/>
          <w:szCs w:val="30"/>
        </w:rPr>
        <w:t>областным</w:t>
      </w:r>
      <w:r>
        <w:rPr>
          <w:bCs/>
          <w:i/>
          <w:sz w:val="30"/>
          <w:szCs w:val="30"/>
        </w:rPr>
        <w:t xml:space="preserve"> </w:t>
      </w:r>
      <w:r w:rsidRPr="00685F7F">
        <w:rPr>
          <w:bCs/>
          <w:i/>
          <w:sz w:val="30"/>
          <w:szCs w:val="30"/>
        </w:rPr>
        <w:t>управлением МЧС Республики Беларусь</w:t>
      </w:r>
      <w:r>
        <w:rPr>
          <w:bCs/>
          <w:i/>
          <w:sz w:val="30"/>
          <w:szCs w:val="30"/>
        </w:rPr>
        <w:t xml:space="preserve">, </w:t>
      </w:r>
    </w:p>
    <w:p w:rsidR="00685F7F" w:rsidRDefault="00685F7F" w:rsidP="00685F7F">
      <w:pPr>
        <w:pStyle w:val="22"/>
        <w:spacing w:line="280" w:lineRule="exact"/>
        <w:jc w:val="right"/>
        <w:rPr>
          <w:bCs/>
          <w:i/>
          <w:sz w:val="30"/>
          <w:szCs w:val="30"/>
        </w:rPr>
      </w:pPr>
      <w:r>
        <w:rPr>
          <w:bCs/>
          <w:i/>
          <w:sz w:val="30"/>
          <w:szCs w:val="30"/>
        </w:rPr>
        <w:t>ф</w:t>
      </w:r>
      <w:r w:rsidRPr="00685F7F">
        <w:rPr>
          <w:bCs/>
          <w:i/>
          <w:sz w:val="30"/>
          <w:szCs w:val="30"/>
        </w:rPr>
        <w:t>илиал</w:t>
      </w:r>
      <w:r>
        <w:rPr>
          <w:bCs/>
          <w:i/>
          <w:sz w:val="30"/>
          <w:szCs w:val="30"/>
        </w:rPr>
        <w:t>ом</w:t>
      </w:r>
      <w:r w:rsidRPr="00685F7F">
        <w:rPr>
          <w:bCs/>
          <w:i/>
          <w:sz w:val="30"/>
          <w:szCs w:val="30"/>
        </w:rPr>
        <w:t xml:space="preserve"> государственного учреждения «Государственный </w:t>
      </w:r>
    </w:p>
    <w:p w:rsidR="00F43A7A" w:rsidRPr="00F43A7A" w:rsidRDefault="00685F7F" w:rsidP="00685F7F">
      <w:pPr>
        <w:pStyle w:val="22"/>
        <w:spacing w:line="280" w:lineRule="exact"/>
        <w:jc w:val="right"/>
        <w:rPr>
          <w:sz w:val="30"/>
          <w:szCs w:val="30"/>
          <w:lang w:val="be-BY"/>
        </w:rPr>
      </w:pPr>
      <w:r w:rsidRPr="00685F7F">
        <w:rPr>
          <w:bCs/>
          <w:i/>
          <w:sz w:val="30"/>
          <w:szCs w:val="30"/>
        </w:rPr>
        <w:t>энергетический и газовый надзор» по Могилевской</w:t>
      </w:r>
      <w:r>
        <w:rPr>
          <w:bCs/>
          <w:i/>
          <w:sz w:val="30"/>
          <w:szCs w:val="30"/>
        </w:rPr>
        <w:t xml:space="preserve"> </w:t>
      </w:r>
      <w:r w:rsidRPr="00685F7F">
        <w:rPr>
          <w:bCs/>
          <w:i/>
          <w:sz w:val="30"/>
          <w:szCs w:val="30"/>
        </w:rPr>
        <w:t>области.</w:t>
      </w:r>
    </w:p>
    <w:tbl>
      <w:tblPr>
        <w:tblW w:w="0" w:type="auto"/>
        <w:tblLook w:val="04A0" w:firstRow="1" w:lastRow="0" w:firstColumn="1" w:lastColumn="0" w:noHBand="0" w:noVBand="1"/>
      </w:tblPr>
      <w:tblGrid>
        <w:gridCol w:w="4660"/>
        <w:gridCol w:w="4695"/>
      </w:tblGrid>
      <w:tr w:rsidR="00C64D06" w:rsidRPr="007A555A" w:rsidTr="00207C29">
        <w:tc>
          <w:tcPr>
            <w:tcW w:w="4660" w:type="dxa"/>
          </w:tcPr>
          <w:p w:rsidR="00C64D06" w:rsidRPr="007A555A" w:rsidRDefault="00C64D06" w:rsidP="00C64D06">
            <w:pPr>
              <w:pageBreakBefore/>
              <w:spacing w:after="0" w:line="280" w:lineRule="exact"/>
              <w:jc w:val="both"/>
              <w:rPr>
                <w:rFonts w:ascii="Times New Roman" w:hAnsi="Times New Roman"/>
                <w:sz w:val="30"/>
                <w:szCs w:val="30"/>
              </w:rPr>
            </w:pPr>
            <w:r w:rsidRPr="007A555A">
              <w:rPr>
                <w:rFonts w:ascii="Times New Roman" w:hAnsi="Times New Roman"/>
                <w:sz w:val="30"/>
                <w:szCs w:val="30"/>
              </w:rPr>
              <w:lastRenderedPageBreak/>
              <w:t>СОГЛАСОВАНО</w:t>
            </w:r>
          </w:p>
          <w:p w:rsidR="00C64D06" w:rsidRPr="007A555A" w:rsidRDefault="00C64D06" w:rsidP="00EC2C40">
            <w:pPr>
              <w:spacing w:after="0" w:line="280" w:lineRule="exact"/>
              <w:jc w:val="both"/>
              <w:rPr>
                <w:rFonts w:ascii="Times New Roman" w:hAnsi="Times New Roman"/>
                <w:sz w:val="30"/>
                <w:szCs w:val="30"/>
              </w:rPr>
            </w:pPr>
            <w:r w:rsidRPr="007A555A">
              <w:rPr>
                <w:rFonts w:ascii="Times New Roman" w:hAnsi="Times New Roman"/>
                <w:sz w:val="30"/>
                <w:szCs w:val="30"/>
              </w:rPr>
              <w:t>Председатель</w:t>
            </w:r>
          </w:p>
          <w:p w:rsidR="00C64D06" w:rsidRPr="007A555A" w:rsidRDefault="00C64D06" w:rsidP="00EC2C40">
            <w:pPr>
              <w:spacing w:after="0" w:line="280" w:lineRule="exact"/>
              <w:jc w:val="both"/>
              <w:rPr>
                <w:rFonts w:ascii="Times New Roman" w:hAnsi="Times New Roman"/>
                <w:sz w:val="30"/>
                <w:szCs w:val="30"/>
              </w:rPr>
            </w:pPr>
            <w:r w:rsidRPr="007A555A">
              <w:rPr>
                <w:rFonts w:ascii="Times New Roman" w:hAnsi="Times New Roman"/>
                <w:sz w:val="30"/>
                <w:szCs w:val="30"/>
              </w:rPr>
              <w:t xml:space="preserve">Могилевского областного </w:t>
            </w:r>
          </w:p>
          <w:p w:rsidR="00C64D06" w:rsidRPr="007A555A" w:rsidRDefault="00C64D06" w:rsidP="00EC2C40">
            <w:pPr>
              <w:spacing w:after="0" w:line="280" w:lineRule="exact"/>
              <w:jc w:val="both"/>
              <w:rPr>
                <w:rFonts w:ascii="Times New Roman" w:hAnsi="Times New Roman"/>
                <w:sz w:val="30"/>
                <w:szCs w:val="30"/>
              </w:rPr>
            </w:pPr>
            <w:r w:rsidRPr="007A555A">
              <w:rPr>
                <w:rFonts w:ascii="Times New Roman" w:hAnsi="Times New Roman"/>
                <w:sz w:val="30"/>
                <w:szCs w:val="30"/>
              </w:rPr>
              <w:t>Совета депутатов</w:t>
            </w:r>
          </w:p>
          <w:p w:rsidR="00C64D06" w:rsidRPr="007A555A" w:rsidRDefault="00C64D06" w:rsidP="00EC2C40">
            <w:pPr>
              <w:spacing w:after="0" w:line="280" w:lineRule="exact"/>
              <w:ind w:right="-200"/>
              <w:jc w:val="both"/>
              <w:rPr>
                <w:rFonts w:ascii="Times New Roman" w:hAnsi="Times New Roman"/>
                <w:sz w:val="30"/>
                <w:szCs w:val="30"/>
              </w:rPr>
            </w:pPr>
          </w:p>
          <w:p w:rsidR="00C64D06" w:rsidRPr="007A555A" w:rsidRDefault="00C64D06" w:rsidP="00EC2C40">
            <w:pPr>
              <w:spacing w:after="0" w:line="280" w:lineRule="exact"/>
              <w:ind w:right="-200"/>
              <w:jc w:val="both"/>
              <w:rPr>
                <w:rFonts w:ascii="Times New Roman" w:hAnsi="Times New Roman"/>
                <w:sz w:val="30"/>
                <w:szCs w:val="30"/>
              </w:rPr>
            </w:pPr>
          </w:p>
          <w:p w:rsidR="00C64D06" w:rsidRPr="007A555A" w:rsidRDefault="00C64D06" w:rsidP="00EC2C40">
            <w:pPr>
              <w:spacing w:after="0" w:line="280" w:lineRule="exact"/>
              <w:ind w:right="-200"/>
              <w:jc w:val="both"/>
              <w:rPr>
                <w:rFonts w:ascii="Times New Roman" w:hAnsi="Times New Roman"/>
                <w:sz w:val="30"/>
                <w:szCs w:val="30"/>
              </w:rPr>
            </w:pPr>
            <w:r w:rsidRPr="007A555A">
              <w:rPr>
                <w:rFonts w:ascii="Times New Roman" w:hAnsi="Times New Roman"/>
                <w:sz w:val="30"/>
                <w:szCs w:val="30"/>
              </w:rPr>
              <w:t>____________</w:t>
            </w:r>
            <w:proofErr w:type="spellStart"/>
            <w:r w:rsidRPr="007A555A">
              <w:rPr>
                <w:rFonts w:ascii="Times New Roman" w:hAnsi="Times New Roman"/>
                <w:sz w:val="30"/>
                <w:szCs w:val="30"/>
              </w:rPr>
              <w:t>И.А.Раинчик</w:t>
            </w:r>
            <w:proofErr w:type="spellEnd"/>
          </w:p>
          <w:p w:rsidR="00C64D06" w:rsidRPr="007A555A" w:rsidRDefault="00C64D06" w:rsidP="00EC2C40">
            <w:pPr>
              <w:spacing w:after="0" w:line="280" w:lineRule="exact"/>
              <w:ind w:right="-200"/>
              <w:jc w:val="both"/>
              <w:rPr>
                <w:rFonts w:ascii="Times New Roman" w:hAnsi="Times New Roman"/>
                <w:sz w:val="30"/>
                <w:szCs w:val="30"/>
              </w:rPr>
            </w:pPr>
            <w:r w:rsidRPr="007A555A">
              <w:rPr>
                <w:rFonts w:ascii="Times New Roman" w:hAnsi="Times New Roman"/>
                <w:sz w:val="30"/>
                <w:szCs w:val="30"/>
              </w:rPr>
              <w:t>«__</w:t>
            </w:r>
            <w:proofErr w:type="gramStart"/>
            <w:r w:rsidRPr="007A555A">
              <w:rPr>
                <w:rFonts w:ascii="Times New Roman" w:hAnsi="Times New Roman"/>
                <w:sz w:val="30"/>
                <w:szCs w:val="30"/>
              </w:rPr>
              <w:t>_»  февраля</w:t>
            </w:r>
            <w:proofErr w:type="gramEnd"/>
            <w:r w:rsidRPr="007A555A">
              <w:rPr>
                <w:rFonts w:ascii="Times New Roman" w:hAnsi="Times New Roman"/>
                <w:sz w:val="30"/>
                <w:szCs w:val="30"/>
              </w:rPr>
              <w:t xml:space="preserve"> 2023 г.</w:t>
            </w:r>
          </w:p>
          <w:p w:rsidR="00C64D06" w:rsidRPr="007A555A" w:rsidRDefault="00C64D06" w:rsidP="00EC2C40">
            <w:pPr>
              <w:spacing w:after="0" w:line="280" w:lineRule="exact"/>
              <w:jc w:val="center"/>
              <w:rPr>
                <w:rFonts w:ascii="Times New Roman" w:hAnsi="Times New Roman"/>
                <w:b/>
                <w:sz w:val="30"/>
                <w:szCs w:val="30"/>
              </w:rPr>
            </w:pPr>
          </w:p>
        </w:tc>
        <w:tc>
          <w:tcPr>
            <w:tcW w:w="4695" w:type="dxa"/>
          </w:tcPr>
          <w:p w:rsidR="00C64D06" w:rsidRPr="007A555A" w:rsidRDefault="00C64D06" w:rsidP="00EC2C40">
            <w:pPr>
              <w:spacing w:after="0" w:line="280" w:lineRule="exact"/>
              <w:jc w:val="both"/>
              <w:rPr>
                <w:rFonts w:ascii="Times New Roman" w:hAnsi="Times New Roman"/>
                <w:sz w:val="30"/>
                <w:szCs w:val="30"/>
              </w:rPr>
            </w:pPr>
            <w:r w:rsidRPr="007A555A">
              <w:rPr>
                <w:rFonts w:ascii="Times New Roman" w:hAnsi="Times New Roman"/>
                <w:sz w:val="30"/>
                <w:szCs w:val="30"/>
              </w:rPr>
              <w:t>УТВЕРЖДАЮ</w:t>
            </w:r>
          </w:p>
          <w:p w:rsidR="00C64D06" w:rsidRPr="007A555A" w:rsidRDefault="00C64D06" w:rsidP="00EC2C40">
            <w:pPr>
              <w:spacing w:after="0" w:line="280" w:lineRule="exact"/>
              <w:jc w:val="both"/>
              <w:rPr>
                <w:rFonts w:ascii="Times New Roman" w:hAnsi="Times New Roman"/>
                <w:sz w:val="30"/>
                <w:szCs w:val="30"/>
              </w:rPr>
            </w:pPr>
            <w:r w:rsidRPr="007A555A">
              <w:rPr>
                <w:rFonts w:ascii="Times New Roman" w:hAnsi="Times New Roman"/>
                <w:sz w:val="30"/>
                <w:szCs w:val="30"/>
              </w:rPr>
              <w:t>Председатель</w:t>
            </w:r>
          </w:p>
          <w:p w:rsidR="00C64D06" w:rsidRPr="007A555A" w:rsidRDefault="00C64D06" w:rsidP="00EC2C40">
            <w:pPr>
              <w:spacing w:after="0" w:line="280" w:lineRule="exact"/>
              <w:rPr>
                <w:rFonts w:ascii="Times New Roman" w:hAnsi="Times New Roman"/>
                <w:sz w:val="30"/>
                <w:szCs w:val="30"/>
              </w:rPr>
            </w:pPr>
            <w:r w:rsidRPr="007A555A">
              <w:rPr>
                <w:rFonts w:ascii="Times New Roman" w:hAnsi="Times New Roman"/>
                <w:sz w:val="30"/>
                <w:szCs w:val="30"/>
              </w:rPr>
              <w:t>Могилевского областного                     исполнительного комитета</w:t>
            </w:r>
          </w:p>
          <w:p w:rsidR="00C64D06" w:rsidRPr="007A555A" w:rsidRDefault="00C64D06" w:rsidP="00EC2C40">
            <w:pPr>
              <w:spacing w:after="0" w:line="280" w:lineRule="exact"/>
              <w:ind w:right="-200"/>
              <w:jc w:val="both"/>
              <w:rPr>
                <w:rFonts w:ascii="Times New Roman" w:hAnsi="Times New Roman"/>
                <w:sz w:val="30"/>
                <w:szCs w:val="30"/>
              </w:rPr>
            </w:pPr>
          </w:p>
          <w:p w:rsidR="00C64D06" w:rsidRPr="007A555A" w:rsidRDefault="00C64D06" w:rsidP="00EC2C40">
            <w:pPr>
              <w:spacing w:after="0" w:line="280" w:lineRule="exact"/>
              <w:ind w:right="-200"/>
              <w:jc w:val="both"/>
              <w:rPr>
                <w:rFonts w:ascii="Times New Roman" w:hAnsi="Times New Roman"/>
                <w:sz w:val="30"/>
                <w:szCs w:val="30"/>
              </w:rPr>
            </w:pPr>
          </w:p>
          <w:p w:rsidR="00C64D06" w:rsidRPr="007A555A" w:rsidRDefault="00C64D06" w:rsidP="00EC2C40">
            <w:pPr>
              <w:spacing w:after="0" w:line="280" w:lineRule="exact"/>
              <w:ind w:right="-200"/>
              <w:jc w:val="both"/>
              <w:rPr>
                <w:rFonts w:ascii="Times New Roman" w:hAnsi="Times New Roman"/>
                <w:sz w:val="30"/>
                <w:szCs w:val="30"/>
              </w:rPr>
            </w:pPr>
            <w:r w:rsidRPr="007A555A">
              <w:rPr>
                <w:rFonts w:ascii="Times New Roman" w:hAnsi="Times New Roman"/>
                <w:sz w:val="30"/>
                <w:szCs w:val="30"/>
              </w:rPr>
              <w:t>____________</w:t>
            </w:r>
            <w:proofErr w:type="spellStart"/>
            <w:r w:rsidRPr="007A555A">
              <w:rPr>
                <w:rFonts w:ascii="Times New Roman" w:hAnsi="Times New Roman"/>
                <w:sz w:val="30"/>
                <w:szCs w:val="30"/>
              </w:rPr>
              <w:t>А.М.Исаченко</w:t>
            </w:r>
            <w:proofErr w:type="spellEnd"/>
          </w:p>
          <w:p w:rsidR="00C64D06" w:rsidRPr="007A555A" w:rsidRDefault="00C64D06" w:rsidP="00EC2C40">
            <w:pPr>
              <w:spacing w:after="0" w:line="280" w:lineRule="exact"/>
              <w:ind w:right="-200"/>
              <w:jc w:val="both"/>
              <w:rPr>
                <w:rFonts w:ascii="Times New Roman" w:hAnsi="Times New Roman"/>
                <w:sz w:val="30"/>
                <w:szCs w:val="30"/>
              </w:rPr>
            </w:pPr>
            <w:r w:rsidRPr="007A555A">
              <w:rPr>
                <w:rFonts w:ascii="Times New Roman" w:hAnsi="Times New Roman"/>
                <w:sz w:val="30"/>
                <w:szCs w:val="30"/>
              </w:rPr>
              <w:t>«__</w:t>
            </w:r>
            <w:proofErr w:type="gramStart"/>
            <w:r w:rsidRPr="007A555A">
              <w:rPr>
                <w:rFonts w:ascii="Times New Roman" w:hAnsi="Times New Roman"/>
                <w:sz w:val="30"/>
                <w:szCs w:val="30"/>
              </w:rPr>
              <w:t>_»  февраля</w:t>
            </w:r>
            <w:proofErr w:type="gramEnd"/>
            <w:r w:rsidRPr="007A555A">
              <w:rPr>
                <w:rFonts w:ascii="Times New Roman" w:hAnsi="Times New Roman"/>
                <w:sz w:val="30"/>
                <w:szCs w:val="30"/>
              </w:rPr>
              <w:t xml:space="preserve"> 2023 г.</w:t>
            </w:r>
          </w:p>
          <w:p w:rsidR="00C64D06" w:rsidRPr="007A555A" w:rsidRDefault="00C64D06" w:rsidP="00EC2C40">
            <w:pPr>
              <w:spacing w:after="0" w:line="280" w:lineRule="exact"/>
              <w:jc w:val="center"/>
              <w:rPr>
                <w:rFonts w:ascii="Times New Roman" w:hAnsi="Times New Roman"/>
                <w:b/>
                <w:sz w:val="30"/>
                <w:szCs w:val="30"/>
              </w:rPr>
            </w:pPr>
          </w:p>
          <w:p w:rsidR="00C64D06" w:rsidRPr="007A555A" w:rsidRDefault="00C64D06" w:rsidP="00EC2C40">
            <w:pPr>
              <w:spacing w:after="0" w:line="280" w:lineRule="exact"/>
              <w:jc w:val="center"/>
              <w:rPr>
                <w:rFonts w:ascii="Times New Roman" w:hAnsi="Times New Roman"/>
                <w:b/>
                <w:sz w:val="30"/>
                <w:szCs w:val="30"/>
              </w:rPr>
            </w:pPr>
          </w:p>
        </w:tc>
      </w:tr>
    </w:tbl>
    <w:p w:rsidR="00C64D06" w:rsidRPr="007A555A" w:rsidRDefault="00C64D06" w:rsidP="00C64D06">
      <w:pPr>
        <w:spacing w:after="0" w:line="280" w:lineRule="exact"/>
        <w:jc w:val="center"/>
        <w:rPr>
          <w:rFonts w:ascii="Times New Roman" w:hAnsi="Times New Roman"/>
          <w:b/>
          <w:sz w:val="30"/>
          <w:szCs w:val="30"/>
        </w:rPr>
      </w:pPr>
      <w:r w:rsidRPr="007A555A">
        <w:rPr>
          <w:rFonts w:ascii="Times New Roman" w:hAnsi="Times New Roman"/>
          <w:b/>
          <w:sz w:val="30"/>
          <w:szCs w:val="30"/>
        </w:rPr>
        <w:t>ГРАФИК</w:t>
      </w:r>
    </w:p>
    <w:p w:rsidR="00C64D06" w:rsidRPr="007A555A" w:rsidRDefault="00C64D06" w:rsidP="00C64D06">
      <w:pPr>
        <w:spacing w:after="0" w:line="280" w:lineRule="exact"/>
        <w:jc w:val="center"/>
        <w:rPr>
          <w:rFonts w:ascii="Times New Roman" w:hAnsi="Times New Roman"/>
          <w:sz w:val="30"/>
          <w:szCs w:val="30"/>
        </w:rPr>
      </w:pPr>
      <w:r w:rsidRPr="007A555A">
        <w:rPr>
          <w:rFonts w:ascii="Times New Roman" w:hAnsi="Times New Roman"/>
          <w:sz w:val="30"/>
          <w:szCs w:val="30"/>
        </w:rPr>
        <w:t xml:space="preserve">встреч областных информационно-пропагандистских групп </w:t>
      </w:r>
    </w:p>
    <w:p w:rsidR="00C64D06" w:rsidRPr="007A555A" w:rsidRDefault="00C64D06" w:rsidP="00C64D06">
      <w:pPr>
        <w:spacing w:after="0" w:line="280" w:lineRule="exact"/>
        <w:jc w:val="center"/>
        <w:rPr>
          <w:rFonts w:ascii="Times New Roman" w:hAnsi="Times New Roman"/>
          <w:b/>
          <w:sz w:val="28"/>
          <w:szCs w:val="28"/>
        </w:rPr>
      </w:pPr>
      <w:r w:rsidRPr="007A555A">
        <w:rPr>
          <w:rFonts w:ascii="Times New Roman" w:hAnsi="Times New Roman"/>
          <w:sz w:val="30"/>
          <w:szCs w:val="30"/>
        </w:rPr>
        <w:t xml:space="preserve">в трудовых коллективах </w:t>
      </w:r>
      <w:r w:rsidRPr="007A555A">
        <w:rPr>
          <w:rFonts w:ascii="Times New Roman" w:hAnsi="Times New Roman"/>
          <w:b/>
          <w:sz w:val="30"/>
          <w:szCs w:val="30"/>
        </w:rPr>
        <w:t>в феврале 2023 года*</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5"/>
        <w:gridCol w:w="2242"/>
        <w:gridCol w:w="3969"/>
      </w:tblGrid>
      <w:tr w:rsidR="00C64D06" w:rsidRPr="007A555A" w:rsidTr="00EC2C40">
        <w:trPr>
          <w:trHeight w:val="977"/>
        </w:trPr>
        <w:tc>
          <w:tcPr>
            <w:tcW w:w="3395" w:type="dxa"/>
            <w:vAlign w:val="center"/>
          </w:tcPr>
          <w:p w:rsidR="00C64D06" w:rsidRPr="007A555A" w:rsidRDefault="00C64D06" w:rsidP="00EC2C40">
            <w:pPr>
              <w:spacing w:after="0" w:line="280" w:lineRule="exact"/>
              <w:jc w:val="center"/>
              <w:rPr>
                <w:rFonts w:ascii="Times New Roman" w:hAnsi="Times New Roman"/>
                <w:i/>
                <w:sz w:val="28"/>
                <w:szCs w:val="28"/>
              </w:rPr>
            </w:pPr>
            <w:r w:rsidRPr="007A555A">
              <w:rPr>
                <w:rFonts w:ascii="Times New Roman" w:hAnsi="Times New Roman"/>
                <w:b/>
                <w:sz w:val="28"/>
                <w:szCs w:val="28"/>
              </w:rPr>
              <w:t>Руководитель группы, подгруппы</w:t>
            </w:r>
          </w:p>
        </w:tc>
        <w:tc>
          <w:tcPr>
            <w:tcW w:w="2242" w:type="dxa"/>
          </w:tcPr>
          <w:p w:rsidR="00C64D06" w:rsidRPr="007A555A" w:rsidRDefault="00C64D06" w:rsidP="00EC2C40">
            <w:pPr>
              <w:spacing w:after="0" w:line="280" w:lineRule="exact"/>
              <w:jc w:val="center"/>
              <w:rPr>
                <w:rFonts w:ascii="Times New Roman" w:hAnsi="Times New Roman"/>
                <w:b/>
                <w:sz w:val="28"/>
                <w:szCs w:val="28"/>
              </w:rPr>
            </w:pPr>
            <w:r w:rsidRPr="007A555A">
              <w:rPr>
                <w:rFonts w:ascii="Times New Roman" w:hAnsi="Times New Roman"/>
                <w:b/>
                <w:sz w:val="28"/>
                <w:szCs w:val="28"/>
              </w:rPr>
              <w:t xml:space="preserve">Наименование района, </w:t>
            </w:r>
          </w:p>
          <w:p w:rsidR="00C64D06" w:rsidRPr="007A555A" w:rsidRDefault="00C64D06" w:rsidP="00EC2C40">
            <w:pPr>
              <w:spacing w:after="0" w:line="280" w:lineRule="exact"/>
              <w:jc w:val="center"/>
              <w:rPr>
                <w:rFonts w:ascii="Times New Roman" w:hAnsi="Times New Roman"/>
                <w:b/>
                <w:sz w:val="28"/>
                <w:szCs w:val="28"/>
              </w:rPr>
            </w:pPr>
            <w:r w:rsidRPr="007A555A">
              <w:rPr>
                <w:rFonts w:ascii="Times New Roman" w:hAnsi="Times New Roman"/>
                <w:b/>
                <w:sz w:val="28"/>
                <w:szCs w:val="28"/>
              </w:rPr>
              <w:t>города</w:t>
            </w:r>
          </w:p>
        </w:tc>
        <w:tc>
          <w:tcPr>
            <w:tcW w:w="3969" w:type="dxa"/>
          </w:tcPr>
          <w:p w:rsidR="00C64D06" w:rsidRPr="007A555A" w:rsidRDefault="00C64D06" w:rsidP="00EC2C40">
            <w:pPr>
              <w:spacing w:after="0" w:line="280" w:lineRule="exact"/>
              <w:jc w:val="center"/>
              <w:rPr>
                <w:rFonts w:ascii="Times New Roman" w:hAnsi="Times New Roman"/>
                <w:b/>
                <w:sz w:val="28"/>
                <w:szCs w:val="28"/>
              </w:rPr>
            </w:pPr>
            <w:r w:rsidRPr="007A555A">
              <w:rPr>
                <w:rFonts w:ascii="Times New Roman" w:hAnsi="Times New Roman"/>
                <w:b/>
                <w:sz w:val="28"/>
                <w:szCs w:val="28"/>
              </w:rPr>
              <w:t xml:space="preserve">Наименование </w:t>
            </w:r>
          </w:p>
          <w:p w:rsidR="00C64D06" w:rsidRPr="007A555A" w:rsidRDefault="00C64D06" w:rsidP="00EC2C40">
            <w:pPr>
              <w:spacing w:after="0" w:line="280" w:lineRule="exact"/>
              <w:jc w:val="center"/>
              <w:rPr>
                <w:rFonts w:ascii="Times New Roman" w:hAnsi="Times New Roman"/>
                <w:b/>
                <w:sz w:val="28"/>
                <w:szCs w:val="28"/>
              </w:rPr>
            </w:pPr>
            <w:r w:rsidRPr="007A555A">
              <w:rPr>
                <w:rFonts w:ascii="Times New Roman" w:hAnsi="Times New Roman"/>
                <w:b/>
                <w:sz w:val="28"/>
                <w:szCs w:val="28"/>
              </w:rPr>
              <w:t xml:space="preserve">организации, </w:t>
            </w:r>
          </w:p>
          <w:p w:rsidR="00C64D06" w:rsidRPr="007A555A" w:rsidRDefault="00C64D06" w:rsidP="00EC2C40">
            <w:pPr>
              <w:spacing w:after="0" w:line="280" w:lineRule="exact"/>
              <w:jc w:val="center"/>
              <w:rPr>
                <w:rFonts w:ascii="Times New Roman" w:hAnsi="Times New Roman"/>
                <w:b/>
                <w:sz w:val="28"/>
                <w:szCs w:val="28"/>
              </w:rPr>
            </w:pPr>
            <w:r w:rsidRPr="007A555A">
              <w:rPr>
                <w:rFonts w:ascii="Times New Roman" w:hAnsi="Times New Roman"/>
                <w:b/>
                <w:sz w:val="28"/>
                <w:szCs w:val="28"/>
              </w:rPr>
              <w:t>населенного пункта</w:t>
            </w:r>
          </w:p>
        </w:tc>
      </w:tr>
      <w:tr w:rsidR="00C64D06" w:rsidRPr="007A555A" w:rsidTr="00EC2C40">
        <w:trPr>
          <w:trHeight w:val="287"/>
        </w:trPr>
        <w:tc>
          <w:tcPr>
            <w:tcW w:w="9606" w:type="dxa"/>
            <w:gridSpan w:val="3"/>
            <w:vAlign w:val="center"/>
          </w:tcPr>
          <w:p w:rsidR="00C64D06" w:rsidRPr="007A555A" w:rsidRDefault="00C64D06" w:rsidP="00EC2C40">
            <w:pPr>
              <w:spacing w:after="0" w:line="280" w:lineRule="exact"/>
              <w:ind w:left="-107" w:right="-108"/>
              <w:jc w:val="center"/>
              <w:rPr>
                <w:rFonts w:ascii="Times New Roman" w:hAnsi="Times New Roman"/>
                <w:b/>
                <w:sz w:val="28"/>
                <w:szCs w:val="28"/>
              </w:rPr>
            </w:pPr>
            <w:r w:rsidRPr="007A555A">
              <w:rPr>
                <w:rFonts w:ascii="Times New Roman" w:hAnsi="Times New Roman"/>
                <w:b/>
                <w:sz w:val="28"/>
                <w:szCs w:val="28"/>
              </w:rPr>
              <w:t>1 ГРУППА</w:t>
            </w:r>
          </w:p>
        </w:tc>
      </w:tr>
      <w:tr w:rsidR="00C64D06" w:rsidRPr="007A555A" w:rsidTr="00EC2C40">
        <w:trPr>
          <w:trHeight w:val="839"/>
        </w:trPr>
        <w:tc>
          <w:tcPr>
            <w:tcW w:w="3395" w:type="dxa"/>
            <w:shd w:val="clear" w:color="auto" w:fill="FFFFFF"/>
          </w:tcPr>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hAnsi="Times New Roman"/>
                <w:b/>
                <w:sz w:val="28"/>
                <w:szCs w:val="28"/>
              </w:rPr>
              <w:t xml:space="preserve">Исаченко </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hAnsi="Times New Roman"/>
                <w:b/>
                <w:sz w:val="28"/>
                <w:szCs w:val="28"/>
              </w:rPr>
              <w:t xml:space="preserve">Анатолий </w:t>
            </w:r>
            <w:proofErr w:type="gramStart"/>
            <w:r w:rsidRPr="007A555A">
              <w:rPr>
                <w:rFonts w:ascii="Times New Roman" w:hAnsi="Times New Roman"/>
                <w:b/>
                <w:sz w:val="28"/>
                <w:szCs w:val="28"/>
              </w:rPr>
              <w:t xml:space="preserve">Михайлович,  </w:t>
            </w:r>
            <w:r w:rsidRPr="007A555A">
              <w:rPr>
                <w:rFonts w:ascii="Times New Roman" w:hAnsi="Times New Roman"/>
                <w:sz w:val="28"/>
                <w:szCs w:val="28"/>
              </w:rPr>
              <w:t>руководитель</w:t>
            </w:r>
            <w:proofErr w:type="gramEnd"/>
            <w:r w:rsidRPr="007A555A">
              <w:rPr>
                <w:rFonts w:ascii="Times New Roman" w:hAnsi="Times New Roman"/>
                <w:sz w:val="28"/>
                <w:szCs w:val="28"/>
              </w:rPr>
              <w:t xml:space="preserve"> группы</w:t>
            </w:r>
          </w:p>
        </w:tc>
        <w:tc>
          <w:tcPr>
            <w:tcW w:w="6211" w:type="dxa"/>
            <w:gridSpan w:val="2"/>
            <w:shd w:val="clear" w:color="auto" w:fill="FFFFFF"/>
          </w:tcPr>
          <w:p w:rsidR="00C64D06" w:rsidRPr="007A555A" w:rsidRDefault="00C64D06" w:rsidP="00EC2C40">
            <w:pPr>
              <w:pStyle w:val="25"/>
              <w:spacing w:before="0" w:line="280" w:lineRule="exact"/>
              <w:ind w:right="-74"/>
              <w:rPr>
                <w:rFonts w:ascii="Times New Roman" w:hAnsi="Times New Roman"/>
                <w:sz w:val="28"/>
                <w:szCs w:val="28"/>
              </w:rPr>
            </w:pPr>
            <w:proofErr w:type="spellStart"/>
            <w:r w:rsidRPr="007A555A">
              <w:rPr>
                <w:rFonts w:ascii="Times New Roman" w:hAnsi="Times New Roman"/>
                <w:sz w:val="28"/>
                <w:szCs w:val="28"/>
              </w:rPr>
              <w:t>по</w:t>
            </w:r>
            <w:proofErr w:type="spellEnd"/>
            <w:r w:rsidRPr="007A555A">
              <w:rPr>
                <w:rFonts w:ascii="Times New Roman" w:hAnsi="Times New Roman"/>
                <w:sz w:val="28"/>
                <w:szCs w:val="28"/>
              </w:rPr>
              <w:t xml:space="preserve"> </w:t>
            </w:r>
            <w:proofErr w:type="spellStart"/>
            <w:r w:rsidRPr="007A555A">
              <w:rPr>
                <w:rFonts w:ascii="Times New Roman" w:hAnsi="Times New Roman"/>
                <w:sz w:val="28"/>
                <w:szCs w:val="28"/>
              </w:rPr>
              <w:t>отдельному</w:t>
            </w:r>
            <w:proofErr w:type="spellEnd"/>
            <w:r w:rsidRPr="007A555A">
              <w:rPr>
                <w:rFonts w:ascii="Times New Roman" w:hAnsi="Times New Roman"/>
                <w:sz w:val="28"/>
                <w:szCs w:val="28"/>
              </w:rPr>
              <w:t xml:space="preserve"> </w:t>
            </w:r>
            <w:proofErr w:type="spellStart"/>
            <w:r w:rsidRPr="007A555A">
              <w:rPr>
                <w:rFonts w:ascii="Times New Roman" w:hAnsi="Times New Roman"/>
                <w:sz w:val="28"/>
                <w:szCs w:val="28"/>
              </w:rPr>
              <w:t>графику</w:t>
            </w:r>
            <w:proofErr w:type="spellEnd"/>
          </w:p>
        </w:tc>
      </w:tr>
      <w:tr w:rsidR="00C64D06" w:rsidRPr="007A555A" w:rsidTr="00EC2C40">
        <w:trPr>
          <w:trHeight w:val="342"/>
        </w:trPr>
        <w:tc>
          <w:tcPr>
            <w:tcW w:w="9606" w:type="dxa"/>
            <w:gridSpan w:val="3"/>
            <w:shd w:val="clear" w:color="auto" w:fill="FFFFFF"/>
          </w:tcPr>
          <w:p w:rsidR="00C64D06" w:rsidRPr="007A555A" w:rsidRDefault="00C64D06" w:rsidP="00EC2C40">
            <w:pPr>
              <w:spacing w:after="0" w:line="280" w:lineRule="exact"/>
              <w:ind w:left="-107" w:right="-108"/>
              <w:jc w:val="center"/>
              <w:rPr>
                <w:rFonts w:ascii="Times New Roman" w:hAnsi="Times New Roman"/>
                <w:b/>
                <w:sz w:val="28"/>
                <w:szCs w:val="28"/>
              </w:rPr>
            </w:pPr>
            <w:r w:rsidRPr="007A555A">
              <w:rPr>
                <w:rFonts w:ascii="Times New Roman" w:hAnsi="Times New Roman"/>
                <w:b/>
                <w:i/>
                <w:sz w:val="28"/>
                <w:szCs w:val="28"/>
              </w:rPr>
              <w:t>1 подгруппа</w:t>
            </w:r>
          </w:p>
        </w:tc>
      </w:tr>
      <w:tr w:rsidR="00C64D06" w:rsidRPr="007A555A" w:rsidTr="00EC2C40">
        <w:trPr>
          <w:trHeight w:val="1301"/>
        </w:trPr>
        <w:tc>
          <w:tcPr>
            <w:tcW w:w="3395" w:type="dxa"/>
            <w:shd w:val="clear" w:color="auto" w:fill="FFFFFF"/>
          </w:tcPr>
          <w:p w:rsidR="00C64D06" w:rsidRPr="007A555A" w:rsidRDefault="00C64D06" w:rsidP="00EC2C40">
            <w:pPr>
              <w:spacing w:after="0" w:line="280" w:lineRule="exact"/>
              <w:ind w:right="-108"/>
              <w:jc w:val="both"/>
              <w:rPr>
                <w:rFonts w:ascii="Times New Roman" w:eastAsia="Times New Roman" w:hAnsi="Times New Roman"/>
                <w:color w:val="000000"/>
                <w:sz w:val="28"/>
                <w:szCs w:val="28"/>
              </w:rPr>
            </w:pPr>
            <w:proofErr w:type="spellStart"/>
            <w:r w:rsidRPr="007A555A">
              <w:rPr>
                <w:rFonts w:ascii="Times New Roman" w:eastAsia="Times New Roman" w:hAnsi="Times New Roman"/>
                <w:color w:val="000000"/>
                <w:sz w:val="28"/>
                <w:szCs w:val="28"/>
              </w:rPr>
              <w:t>Ляхович</w:t>
            </w:r>
            <w:proofErr w:type="spellEnd"/>
            <w:r w:rsidRPr="007A555A">
              <w:rPr>
                <w:rFonts w:ascii="Times New Roman" w:eastAsia="Times New Roman" w:hAnsi="Times New Roman"/>
                <w:color w:val="000000"/>
                <w:sz w:val="28"/>
                <w:szCs w:val="28"/>
              </w:rPr>
              <w:t xml:space="preserve"> </w:t>
            </w:r>
          </w:p>
          <w:p w:rsidR="00C64D06" w:rsidRPr="007A555A" w:rsidRDefault="00C64D06" w:rsidP="00EC2C40">
            <w:pPr>
              <w:spacing w:after="0" w:line="280" w:lineRule="exact"/>
              <w:jc w:val="both"/>
              <w:rPr>
                <w:rFonts w:ascii="Times New Roman" w:eastAsia="Times New Roman" w:hAnsi="Times New Roman"/>
                <w:color w:val="000000"/>
                <w:sz w:val="28"/>
                <w:szCs w:val="28"/>
              </w:rPr>
            </w:pPr>
            <w:r w:rsidRPr="007A555A">
              <w:rPr>
                <w:rFonts w:ascii="Times New Roman" w:eastAsia="Times New Roman" w:hAnsi="Times New Roman"/>
                <w:color w:val="000000"/>
                <w:sz w:val="28"/>
                <w:szCs w:val="28"/>
              </w:rPr>
              <w:t>Ирина Петровна</w:t>
            </w:r>
          </w:p>
          <w:p w:rsidR="00C64D06" w:rsidRPr="007A555A" w:rsidRDefault="00C64D06" w:rsidP="00EC2C40">
            <w:pPr>
              <w:spacing w:after="0" w:line="280" w:lineRule="exact"/>
              <w:jc w:val="both"/>
              <w:rPr>
                <w:rFonts w:ascii="Times New Roman" w:eastAsia="Times New Roman" w:hAnsi="Times New Roman"/>
                <w:color w:val="000000"/>
                <w:sz w:val="28"/>
                <w:szCs w:val="28"/>
              </w:rPr>
            </w:pPr>
            <w:r w:rsidRPr="007A555A">
              <w:rPr>
                <w:rFonts w:ascii="Times New Roman" w:eastAsia="Times New Roman" w:hAnsi="Times New Roman"/>
                <w:color w:val="000000"/>
                <w:sz w:val="28"/>
                <w:szCs w:val="28"/>
              </w:rPr>
              <w:t xml:space="preserve">Малахов </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color w:val="000000"/>
                <w:sz w:val="28"/>
                <w:szCs w:val="28"/>
              </w:rPr>
              <w:t>Дмитрий Владиславович</w:t>
            </w:r>
          </w:p>
        </w:tc>
        <w:tc>
          <w:tcPr>
            <w:tcW w:w="2242" w:type="dxa"/>
            <w:shd w:val="clear" w:color="auto" w:fill="FFFFFF"/>
          </w:tcPr>
          <w:p w:rsidR="00C64D06" w:rsidRPr="007A555A" w:rsidRDefault="00C64D06" w:rsidP="00EC2C40">
            <w:pPr>
              <w:spacing w:after="0" w:line="280" w:lineRule="exact"/>
              <w:ind w:right="-108"/>
              <w:jc w:val="center"/>
              <w:rPr>
                <w:rFonts w:ascii="Times New Roman" w:hAnsi="Times New Roman"/>
                <w:sz w:val="28"/>
                <w:szCs w:val="28"/>
              </w:rPr>
            </w:pPr>
            <w:r w:rsidRPr="00F573D1">
              <w:rPr>
                <w:rFonts w:ascii="Times New Roman" w:hAnsi="Times New Roman"/>
                <w:sz w:val="28"/>
                <w:szCs w:val="28"/>
              </w:rPr>
              <w:t>Быхов</w:t>
            </w:r>
            <w:r>
              <w:rPr>
                <w:rFonts w:ascii="Times New Roman" w:hAnsi="Times New Roman"/>
                <w:sz w:val="28"/>
                <w:szCs w:val="28"/>
              </w:rPr>
              <w:t>с</w:t>
            </w:r>
            <w:r w:rsidRPr="007A555A">
              <w:rPr>
                <w:rFonts w:ascii="Times New Roman" w:hAnsi="Times New Roman"/>
                <w:sz w:val="28"/>
                <w:szCs w:val="28"/>
              </w:rPr>
              <w:t xml:space="preserve">кий </w:t>
            </w:r>
          </w:p>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sz w:val="28"/>
                <w:szCs w:val="28"/>
              </w:rPr>
              <w:t>район</w:t>
            </w:r>
          </w:p>
        </w:tc>
        <w:tc>
          <w:tcPr>
            <w:tcW w:w="3969" w:type="dxa"/>
            <w:shd w:val="clear" w:color="auto" w:fill="FFFFFF"/>
          </w:tcPr>
          <w:p w:rsidR="00C64D06" w:rsidRPr="007A555A" w:rsidRDefault="00C64D06" w:rsidP="00EC2C40">
            <w:pPr>
              <w:spacing w:after="0" w:line="280" w:lineRule="exact"/>
              <w:jc w:val="center"/>
              <w:rPr>
                <w:rFonts w:ascii="Times New Roman" w:hAnsi="Times New Roman"/>
                <w:sz w:val="28"/>
                <w:szCs w:val="28"/>
              </w:rPr>
            </w:pPr>
            <w:r w:rsidRPr="00F573D1">
              <w:rPr>
                <w:rFonts w:ascii="Times New Roman" w:hAnsi="Times New Roman"/>
                <w:sz w:val="28"/>
                <w:szCs w:val="28"/>
              </w:rPr>
              <w:t xml:space="preserve">Учреждение здравоохранения </w:t>
            </w:r>
            <w:r>
              <w:rPr>
                <w:rFonts w:ascii="Times New Roman" w:hAnsi="Times New Roman"/>
                <w:sz w:val="28"/>
                <w:szCs w:val="28"/>
              </w:rPr>
              <w:t>«</w:t>
            </w:r>
            <w:r w:rsidRPr="00F573D1">
              <w:rPr>
                <w:rFonts w:ascii="Times New Roman" w:hAnsi="Times New Roman"/>
                <w:sz w:val="28"/>
                <w:szCs w:val="28"/>
              </w:rPr>
              <w:t xml:space="preserve">Быховская центральная </w:t>
            </w:r>
            <w:r>
              <w:rPr>
                <w:rFonts w:ascii="Times New Roman" w:hAnsi="Times New Roman"/>
                <w:sz w:val="28"/>
                <w:szCs w:val="28"/>
              </w:rPr>
              <w:t xml:space="preserve">              </w:t>
            </w:r>
            <w:r w:rsidRPr="00F573D1">
              <w:rPr>
                <w:rFonts w:ascii="Times New Roman" w:hAnsi="Times New Roman"/>
                <w:sz w:val="28"/>
                <w:szCs w:val="28"/>
              </w:rPr>
              <w:t>районная больница</w:t>
            </w:r>
            <w:r>
              <w:rPr>
                <w:rFonts w:ascii="Times New Roman" w:hAnsi="Times New Roman"/>
                <w:sz w:val="28"/>
                <w:szCs w:val="28"/>
              </w:rPr>
              <w:t>»</w:t>
            </w:r>
          </w:p>
        </w:tc>
      </w:tr>
      <w:tr w:rsidR="00C64D06" w:rsidRPr="007A555A" w:rsidTr="00EC2C40">
        <w:trPr>
          <w:trHeight w:val="325"/>
        </w:trPr>
        <w:tc>
          <w:tcPr>
            <w:tcW w:w="9606" w:type="dxa"/>
            <w:gridSpan w:val="3"/>
            <w:shd w:val="clear" w:color="auto" w:fill="FFFFFF"/>
          </w:tcPr>
          <w:p w:rsidR="00C64D06" w:rsidRPr="007A555A" w:rsidRDefault="00C64D06" w:rsidP="00EC2C40">
            <w:pPr>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2 подгруппа</w:t>
            </w:r>
          </w:p>
        </w:tc>
      </w:tr>
      <w:tr w:rsidR="00C64D06" w:rsidRPr="007A555A" w:rsidTr="00EC2C40">
        <w:trPr>
          <w:trHeight w:val="1200"/>
        </w:trPr>
        <w:tc>
          <w:tcPr>
            <w:tcW w:w="3395" w:type="dxa"/>
            <w:shd w:val="clear" w:color="auto" w:fill="auto"/>
          </w:tcPr>
          <w:p w:rsidR="00C64D06" w:rsidRPr="007A555A" w:rsidRDefault="00C64D06" w:rsidP="00EC2C40">
            <w:pPr>
              <w:spacing w:after="0" w:line="280" w:lineRule="exact"/>
              <w:ind w:right="-108"/>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Щербаченя</w:t>
            </w:r>
            <w:proofErr w:type="spellEnd"/>
          </w:p>
          <w:p w:rsidR="00C64D06" w:rsidRPr="007A555A" w:rsidRDefault="00C64D06" w:rsidP="00EC2C40">
            <w:pPr>
              <w:spacing w:after="0" w:line="280" w:lineRule="exact"/>
              <w:ind w:right="-108"/>
              <w:rPr>
                <w:rFonts w:ascii="Times New Roman" w:eastAsia="Times New Roman" w:hAnsi="Times New Roman"/>
                <w:sz w:val="28"/>
                <w:szCs w:val="28"/>
              </w:rPr>
            </w:pPr>
            <w:r w:rsidRPr="007A555A">
              <w:rPr>
                <w:rFonts w:ascii="Times New Roman" w:eastAsia="Times New Roman" w:hAnsi="Times New Roman"/>
                <w:b/>
                <w:sz w:val="28"/>
                <w:szCs w:val="28"/>
              </w:rPr>
              <w:t>Игорь Владимирович</w:t>
            </w:r>
            <w:r w:rsidRPr="007A555A">
              <w:rPr>
                <w:rFonts w:ascii="Times New Roman" w:eastAsia="Times New Roman" w:hAnsi="Times New Roman"/>
                <w:sz w:val="28"/>
                <w:szCs w:val="28"/>
              </w:rPr>
              <w:t xml:space="preserve"> Мариненко</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Павел Леонидович</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Шалыгина</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Ирина Петровна</w:t>
            </w:r>
          </w:p>
        </w:tc>
        <w:tc>
          <w:tcPr>
            <w:tcW w:w="2242" w:type="dxa"/>
            <w:shd w:val="clear" w:color="auto" w:fill="auto"/>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shd w:val="clear" w:color="auto" w:fill="auto"/>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color w:val="000000"/>
                <w:sz w:val="28"/>
                <w:szCs w:val="28"/>
              </w:rPr>
              <w:t xml:space="preserve">Открытое                                             акционерное общество                </w:t>
            </w:r>
            <w:proofErr w:type="gramStart"/>
            <w:r w:rsidRPr="007A555A">
              <w:rPr>
                <w:rFonts w:ascii="Times New Roman" w:hAnsi="Times New Roman"/>
                <w:color w:val="000000"/>
                <w:sz w:val="28"/>
                <w:szCs w:val="28"/>
              </w:rPr>
              <w:t xml:space="preserve">   «</w:t>
            </w:r>
            <w:proofErr w:type="spellStart"/>
            <w:proofErr w:type="gramEnd"/>
            <w:r w:rsidRPr="007A555A">
              <w:rPr>
                <w:rFonts w:ascii="Times New Roman" w:hAnsi="Times New Roman"/>
                <w:color w:val="000000"/>
                <w:sz w:val="28"/>
                <w:szCs w:val="28"/>
              </w:rPr>
              <w:t>Могилевхимволокно</w:t>
            </w:r>
            <w:proofErr w:type="spellEnd"/>
            <w:r w:rsidRPr="007A555A">
              <w:rPr>
                <w:rFonts w:ascii="Times New Roman" w:hAnsi="Times New Roman"/>
                <w:color w:val="000000"/>
                <w:sz w:val="28"/>
                <w:szCs w:val="28"/>
              </w:rPr>
              <w:t>»</w:t>
            </w:r>
          </w:p>
        </w:tc>
      </w:tr>
      <w:tr w:rsidR="00C64D06" w:rsidRPr="007A555A" w:rsidTr="00EC2C40">
        <w:trPr>
          <w:trHeight w:val="144"/>
        </w:trPr>
        <w:tc>
          <w:tcPr>
            <w:tcW w:w="9606" w:type="dxa"/>
            <w:gridSpan w:val="3"/>
          </w:tcPr>
          <w:p w:rsidR="00C64D06" w:rsidRPr="007A555A" w:rsidRDefault="00C64D06" w:rsidP="00EC2C40">
            <w:pPr>
              <w:spacing w:after="0" w:line="280" w:lineRule="exact"/>
              <w:jc w:val="center"/>
              <w:rPr>
                <w:rFonts w:ascii="Times New Roman" w:eastAsia="Times New Roman" w:hAnsi="Times New Roman"/>
                <w:b/>
                <w:i/>
                <w:sz w:val="28"/>
                <w:szCs w:val="28"/>
              </w:rPr>
            </w:pPr>
            <w:r w:rsidRPr="007A555A">
              <w:rPr>
                <w:rFonts w:ascii="Times New Roman" w:eastAsia="Times New Roman" w:hAnsi="Times New Roman"/>
                <w:b/>
                <w:i/>
                <w:sz w:val="28"/>
                <w:szCs w:val="28"/>
              </w:rPr>
              <w:t>3 подгруппа</w:t>
            </w:r>
          </w:p>
        </w:tc>
      </w:tr>
      <w:tr w:rsidR="00C64D06" w:rsidRPr="007A555A" w:rsidTr="00EC2C40">
        <w:trPr>
          <w:trHeight w:val="1724"/>
        </w:trPr>
        <w:tc>
          <w:tcPr>
            <w:tcW w:w="3395" w:type="dxa"/>
            <w:tcBorders>
              <w:bottom w:val="single" w:sz="4" w:space="0" w:color="auto"/>
            </w:tcBorders>
          </w:tcPr>
          <w:p w:rsidR="00C64D06" w:rsidRPr="007A555A" w:rsidRDefault="00C64D06" w:rsidP="00EC2C40">
            <w:pPr>
              <w:spacing w:after="0" w:line="280" w:lineRule="exact"/>
              <w:jc w:val="both"/>
              <w:rPr>
                <w:rFonts w:ascii="Times New Roman" w:hAnsi="Times New Roman"/>
                <w:b/>
                <w:sz w:val="28"/>
                <w:szCs w:val="28"/>
              </w:rPr>
            </w:pPr>
            <w:proofErr w:type="spellStart"/>
            <w:r w:rsidRPr="007A555A">
              <w:rPr>
                <w:rFonts w:ascii="Times New Roman" w:hAnsi="Times New Roman"/>
                <w:b/>
                <w:sz w:val="28"/>
                <w:szCs w:val="28"/>
              </w:rPr>
              <w:t>Маймусов</w:t>
            </w:r>
            <w:proofErr w:type="spellEnd"/>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hAnsi="Times New Roman"/>
                <w:b/>
                <w:sz w:val="28"/>
                <w:szCs w:val="28"/>
              </w:rPr>
              <w:t>Александр Сергеевич</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hAnsi="Times New Roman"/>
                <w:sz w:val="28"/>
                <w:szCs w:val="28"/>
              </w:rPr>
              <w:t>Подольский</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hAnsi="Times New Roman"/>
                <w:sz w:val="28"/>
                <w:szCs w:val="28"/>
              </w:rPr>
              <w:t>Вячеслав Вячеславович</w:t>
            </w:r>
          </w:p>
        </w:tc>
        <w:tc>
          <w:tcPr>
            <w:tcW w:w="2242" w:type="dxa"/>
            <w:tcBorders>
              <w:bottom w:val="single" w:sz="4" w:space="0" w:color="auto"/>
            </w:tcBorders>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Borders>
              <w:bottom w:val="single" w:sz="4" w:space="0" w:color="auto"/>
            </w:tcBorders>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Закрытое                                     акционерное общество </w:t>
            </w:r>
          </w:p>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«Могилевский завод                        силикатных изделий»</w:t>
            </w:r>
          </w:p>
        </w:tc>
      </w:tr>
      <w:tr w:rsidR="00C64D06" w:rsidRPr="007A555A" w:rsidTr="00EC2C40">
        <w:trPr>
          <w:trHeight w:val="267"/>
        </w:trPr>
        <w:tc>
          <w:tcPr>
            <w:tcW w:w="9606" w:type="dxa"/>
            <w:gridSpan w:val="3"/>
            <w:tcBorders>
              <w:top w:val="single" w:sz="4" w:space="0" w:color="auto"/>
              <w:left w:val="single" w:sz="4" w:space="0" w:color="auto"/>
              <w:bottom w:val="single" w:sz="4" w:space="0" w:color="auto"/>
              <w:right w:val="single" w:sz="4" w:space="0" w:color="auto"/>
            </w:tcBorders>
          </w:tcPr>
          <w:p w:rsidR="00C64D06" w:rsidRPr="007A555A" w:rsidRDefault="00C64D06" w:rsidP="00EC2C40">
            <w:pPr>
              <w:spacing w:after="0" w:line="280" w:lineRule="exact"/>
              <w:ind w:left="-107" w:right="-108"/>
              <w:jc w:val="center"/>
              <w:rPr>
                <w:rFonts w:ascii="Times New Roman" w:hAnsi="Times New Roman"/>
                <w:i/>
                <w:sz w:val="28"/>
                <w:szCs w:val="28"/>
              </w:rPr>
            </w:pPr>
            <w:r w:rsidRPr="007A555A">
              <w:rPr>
                <w:rFonts w:ascii="Times New Roman" w:hAnsi="Times New Roman"/>
                <w:b/>
                <w:i/>
                <w:sz w:val="28"/>
                <w:szCs w:val="28"/>
              </w:rPr>
              <w:t>4 подгруппа</w:t>
            </w:r>
          </w:p>
        </w:tc>
      </w:tr>
      <w:tr w:rsidR="00C64D06" w:rsidRPr="007A555A" w:rsidTr="00EC2C40">
        <w:trPr>
          <w:trHeight w:val="1724"/>
        </w:trPr>
        <w:tc>
          <w:tcPr>
            <w:tcW w:w="3395" w:type="dxa"/>
            <w:tcBorders>
              <w:top w:val="single" w:sz="4" w:space="0" w:color="auto"/>
              <w:left w:val="single" w:sz="4" w:space="0" w:color="auto"/>
              <w:bottom w:val="single" w:sz="4" w:space="0" w:color="auto"/>
              <w:right w:val="single" w:sz="4" w:space="0" w:color="auto"/>
            </w:tcBorders>
          </w:tcPr>
          <w:p w:rsidR="00C64D06" w:rsidRPr="007A555A" w:rsidRDefault="00C64D06" w:rsidP="00EC2C40">
            <w:pPr>
              <w:spacing w:after="0" w:line="280" w:lineRule="exact"/>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Мудрогелов</w:t>
            </w:r>
            <w:proofErr w:type="spellEnd"/>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Дмитрий Михайлович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Авхутский</w:t>
            </w:r>
            <w:proofErr w:type="spellEnd"/>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Сергей Константинович</w:t>
            </w:r>
          </w:p>
          <w:p w:rsidR="00C64D06" w:rsidRPr="007A555A" w:rsidRDefault="00C64D06" w:rsidP="00EC2C40">
            <w:pPr>
              <w:spacing w:after="0" w:line="280" w:lineRule="exact"/>
              <w:ind w:right="-108"/>
              <w:jc w:val="both"/>
              <w:rPr>
                <w:rFonts w:ascii="Times New Roman" w:eastAsia="Times New Roman" w:hAnsi="Times New Roman"/>
                <w:bCs/>
                <w:iCs/>
                <w:sz w:val="28"/>
                <w:szCs w:val="28"/>
              </w:rPr>
            </w:pPr>
            <w:r w:rsidRPr="007A555A">
              <w:rPr>
                <w:rFonts w:ascii="Times New Roman" w:eastAsia="Times New Roman" w:hAnsi="Times New Roman"/>
                <w:bCs/>
                <w:iCs/>
                <w:sz w:val="28"/>
                <w:szCs w:val="28"/>
              </w:rPr>
              <w:t xml:space="preserve">Дудкина </w:t>
            </w:r>
          </w:p>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Cs/>
                <w:iCs/>
                <w:sz w:val="28"/>
                <w:szCs w:val="28"/>
              </w:rPr>
              <w:t>Жанна Ивановна</w:t>
            </w:r>
          </w:p>
        </w:tc>
        <w:tc>
          <w:tcPr>
            <w:tcW w:w="2242" w:type="dxa"/>
            <w:tcBorders>
              <w:top w:val="single" w:sz="4" w:space="0" w:color="auto"/>
              <w:left w:val="single" w:sz="4" w:space="0" w:color="auto"/>
              <w:bottom w:val="single" w:sz="4" w:space="0" w:color="auto"/>
              <w:right w:val="single" w:sz="4" w:space="0" w:color="auto"/>
            </w:tcBorders>
          </w:tcPr>
          <w:p w:rsidR="00C64D06" w:rsidRPr="007A555A" w:rsidRDefault="00C64D06" w:rsidP="00EC2C40">
            <w:pPr>
              <w:spacing w:after="0" w:line="280" w:lineRule="exact"/>
              <w:ind w:right="-108"/>
              <w:jc w:val="center"/>
              <w:rPr>
                <w:rFonts w:ascii="Times New Roman" w:hAnsi="Times New Roman"/>
                <w:sz w:val="28"/>
                <w:szCs w:val="28"/>
              </w:rPr>
            </w:pPr>
            <w:r w:rsidRPr="007A555A">
              <w:rPr>
                <w:rFonts w:ascii="Times New Roman" w:hAnsi="Times New Roman"/>
                <w:sz w:val="28"/>
                <w:szCs w:val="28"/>
              </w:rPr>
              <w:t xml:space="preserve">Горецкий </w:t>
            </w:r>
          </w:p>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район</w:t>
            </w:r>
          </w:p>
        </w:tc>
        <w:tc>
          <w:tcPr>
            <w:tcW w:w="3969" w:type="dxa"/>
            <w:tcBorders>
              <w:top w:val="single" w:sz="4" w:space="0" w:color="auto"/>
              <w:left w:val="single" w:sz="4" w:space="0" w:color="auto"/>
              <w:bottom w:val="single" w:sz="4" w:space="0" w:color="auto"/>
              <w:right w:val="single" w:sz="4" w:space="0" w:color="auto"/>
            </w:tcBorders>
          </w:tcPr>
          <w:p w:rsidR="00C64D06" w:rsidRPr="007A555A" w:rsidRDefault="00C64D06" w:rsidP="00EC2C40">
            <w:pPr>
              <w:spacing w:after="0" w:line="280" w:lineRule="exact"/>
              <w:jc w:val="center"/>
              <w:rPr>
                <w:b/>
                <w:sz w:val="28"/>
                <w:szCs w:val="28"/>
              </w:rPr>
            </w:pPr>
            <w:r w:rsidRPr="007A555A">
              <w:rPr>
                <w:rFonts w:ascii="Times New Roman" w:hAnsi="Times New Roman"/>
                <w:bCs/>
                <w:sz w:val="28"/>
                <w:szCs w:val="28"/>
              </w:rPr>
              <w:t xml:space="preserve">Открытое                                          акционерное общество                  </w:t>
            </w:r>
            <w:proofErr w:type="gramStart"/>
            <w:r w:rsidRPr="007A555A">
              <w:rPr>
                <w:rFonts w:ascii="Times New Roman" w:hAnsi="Times New Roman"/>
                <w:bCs/>
                <w:sz w:val="28"/>
                <w:szCs w:val="28"/>
              </w:rPr>
              <w:t xml:space="preserve">   </w:t>
            </w:r>
            <w:r w:rsidRPr="007A555A">
              <w:rPr>
                <w:rFonts w:ascii="Times New Roman" w:hAnsi="Times New Roman"/>
                <w:sz w:val="28"/>
                <w:szCs w:val="28"/>
              </w:rPr>
              <w:t>«</w:t>
            </w:r>
            <w:proofErr w:type="gramEnd"/>
            <w:r w:rsidRPr="007A555A">
              <w:rPr>
                <w:rFonts w:ascii="Times New Roman" w:hAnsi="Times New Roman"/>
                <w:sz w:val="28"/>
                <w:szCs w:val="28"/>
              </w:rPr>
              <w:t>Молочные горки»</w:t>
            </w:r>
          </w:p>
        </w:tc>
      </w:tr>
    </w:tbl>
    <w:p w:rsidR="00C64D06" w:rsidRPr="007A555A" w:rsidRDefault="00C64D06" w:rsidP="00C64D06">
      <w:r w:rsidRPr="007A555A">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2242"/>
        <w:gridCol w:w="3969"/>
      </w:tblGrid>
      <w:tr w:rsidR="00C64D06" w:rsidRPr="007A555A" w:rsidTr="00EC2C40">
        <w:trPr>
          <w:trHeight w:val="256"/>
        </w:trPr>
        <w:tc>
          <w:tcPr>
            <w:tcW w:w="9640" w:type="dxa"/>
            <w:gridSpan w:val="3"/>
          </w:tcPr>
          <w:p w:rsidR="00C64D06" w:rsidRPr="007A555A" w:rsidRDefault="00C64D06" w:rsidP="00EC2C40">
            <w:pPr>
              <w:spacing w:after="0" w:line="280" w:lineRule="exact"/>
              <w:ind w:left="-107" w:right="-108"/>
              <w:jc w:val="center"/>
              <w:rPr>
                <w:rFonts w:ascii="Times New Roman" w:hAnsi="Times New Roman"/>
                <w:sz w:val="28"/>
                <w:szCs w:val="28"/>
              </w:rPr>
            </w:pPr>
            <w:r w:rsidRPr="007A555A">
              <w:lastRenderedPageBreak/>
              <w:br w:type="page"/>
            </w:r>
            <w:r w:rsidRPr="007A555A">
              <w:rPr>
                <w:rFonts w:ascii="Times New Roman" w:hAnsi="Times New Roman"/>
                <w:b/>
                <w:sz w:val="28"/>
                <w:szCs w:val="28"/>
              </w:rPr>
              <w:t>2 ГРУППА</w:t>
            </w:r>
          </w:p>
        </w:tc>
      </w:tr>
      <w:tr w:rsidR="00C64D06" w:rsidRPr="007A555A" w:rsidTr="00EC2C40">
        <w:trPr>
          <w:trHeight w:val="416"/>
        </w:trPr>
        <w:tc>
          <w:tcPr>
            <w:tcW w:w="3429" w:type="dxa"/>
          </w:tcPr>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 xml:space="preserve">Савицкий </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b/>
                <w:sz w:val="28"/>
                <w:szCs w:val="28"/>
              </w:rPr>
              <w:t>Сергей Константинович</w:t>
            </w:r>
            <w:r w:rsidRPr="007A555A">
              <w:rPr>
                <w:rFonts w:ascii="Times New Roman" w:hAnsi="Times New Roman"/>
                <w:b/>
                <w:sz w:val="28"/>
                <w:szCs w:val="28"/>
              </w:rPr>
              <w:t>,</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color w:val="000000"/>
                <w:sz w:val="30"/>
                <w:szCs w:val="30"/>
              </w:rPr>
              <w:t>руководитель</w:t>
            </w:r>
            <w:r w:rsidRPr="007A555A">
              <w:rPr>
                <w:rFonts w:ascii="Times New Roman" w:hAnsi="Times New Roman"/>
                <w:sz w:val="28"/>
                <w:szCs w:val="28"/>
              </w:rPr>
              <w:t xml:space="preserve"> группы</w:t>
            </w:r>
          </w:p>
        </w:tc>
        <w:tc>
          <w:tcPr>
            <w:tcW w:w="2242" w:type="dxa"/>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Бобруйск</w:t>
            </w:r>
          </w:p>
        </w:tc>
        <w:tc>
          <w:tcPr>
            <w:tcW w:w="3969" w:type="dxa"/>
          </w:tcPr>
          <w:p w:rsidR="00C64D06" w:rsidRPr="007A555A" w:rsidRDefault="00C64D06" w:rsidP="00EC2C40">
            <w:pPr>
              <w:spacing w:after="0" w:line="280" w:lineRule="exact"/>
              <w:ind w:left="-107" w:right="-108"/>
              <w:jc w:val="center"/>
              <w:rPr>
                <w:rFonts w:ascii="Times New Roman" w:hAnsi="Times New Roman"/>
                <w:bCs/>
                <w:sz w:val="28"/>
                <w:szCs w:val="28"/>
              </w:rPr>
            </w:pPr>
            <w:r w:rsidRPr="007A555A">
              <w:rPr>
                <w:rFonts w:ascii="Times New Roman" w:hAnsi="Times New Roman"/>
                <w:bCs/>
                <w:sz w:val="28"/>
                <w:szCs w:val="28"/>
              </w:rPr>
              <w:t xml:space="preserve">Открытое                                            акционерное общество                                       </w:t>
            </w:r>
            <w:proofErr w:type="gramStart"/>
            <w:r w:rsidRPr="007A555A">
              <w:rPr>
                <w:rFonts w:ascii="Times New Roman" w:hAnsi="Times New Roman"/>
                <w:bCs/>
                <w:sz w:val="28"/>
                <w:szCs w:val="28"/>
              </w:rPr>
              <w:t xml:space="preserve">   «</w:t>
            </w:r>
            <w:proofErr w:type="gramEnd"/>
            <w:r w:rsidRPr="007A555A">
              <w:rPr>
                <w:rFonts w:ascii="Times New Roman" w:hAnsi="Times New Roman"/>
                <w:bCs/>
                <w:sz w:val="28"/>
                <w:szCs w:val="28"/>
              </w:rPr>
              <w:t>Бобруйский мясокомбинат»</w:t>
            </w:r>
          </w:p>
        </w:tc>
      </w:tr>
      <w:tr w:rsidR="00C64D06" w:rsidRPr="007A555A" w:rsidTr="00EC2C40">
        <w:trPr>
          <w:trHeight w:val="268"/>
        </w:trPr>
        <w:tc>
          <w:tcPr>
            <w:tcW w:w="9640" w:type="dxa"/>
            <w:gridSpan w:val="3"/>
          </w:tcPr>
          <w:p w:rsidR="00C64D06" w:rsidRPr="007A555A" w:rsidRDefault="00C64D06" w:rsidP="00EC2C40">
            <w:pPr>
              <w:spacing w:after="0" w:line="280" w:lineRule="exact"/>
              <w:ind w:left="-107" w:right="-108"/>
              <w:jc w:val="center"/>
              <w:rPr>
                <w:rFonts w:ascii="Times New Roman" w:hAnsi="Times New Roman"/>
                <w:bCs/>
                <w:sz w:val="28"/>
                <w:szCs w:val="28"/>
              </w:rPr>
            </w:pPr>
            <w:r w:rsidRPr="007A555A">
              <w:rPr>
                <w:rFonts w:ascii="Times New Roman" w:hAnsi="Times New Roman"/>
                <w:b/>
                <w:i/>
                <w:sz w:val="28"/>
                <w:szCs w:val="28"/>
              </w:rPr>
              <w:t>1 подгруппа</w:t>
            </w:r>
          </w:p>
        </w:tc>
      </w:tr>
      <w:tr w:rsidR="00C64D06" w:rsidRPr="007A555A" w:rsidTr="00EC2C40">
        <w:trPr>
          <w:trHeight w:val="416"/>
        </w:trPr>
        <w:tc>
          <w:tcPr>
            <w:tcW w:w="3429" w:type="dxa"/>
          </w:tcPr>
          <w:p w:rsidR="00C64D06" w:rsidRPr="007A555A" w:rsidRDefault="00C64D06" w:rsidP="00EC2C40">
            <w:pPr>
              <w:spacing w:after="0" w:line="280" w:lineRule="exact"/>
              <w:ind w:right="-108"/>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Баргатин</w:t>
            </w:r>
            <w:proofErr w:type="spellEnd"/>
          </w:p>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 xml:space="preserve">Александр </w:t>
            </w:r>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Константинович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Муравьев</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Владимир Иванович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Пушнова</w:t>
            </w:r>
            <w:proofErr w:type="spellEnd"/>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sz w:val="28"/>
                <w:szCs w:val="28"/>
              </w:rPr>
              <w:t>Наталья Леонидовна</w:t>
            </w:r>
          </w:p>
        </w:tc>
        <w:tc>
          <w:tcPr>
            <w:tcW w:w="2242" w:type="dxa"/>
          </w:tcPr>
          <w:p w:rsidR="00C64D06" w:rsidRPr="007A555A" w:rsidRDefault="00C64D06" w:rsidP="00EC2C40">
            <w:pPr>
              <w:spacing w:after="0" w:line="280" w:lineRule="exact"/>
              <w:ind w:right="-108"/>
              <w:jc w:val="center"/>
              <w:rPr>
                <w:rFonts w:ascii="Times New Roman" w:hAnsi="Times New Roman"/>
                <w:sz w:val="28"/>
                <w:szCs w:val="28"/>
              </w:rPr>
            </w:pPr>
            <w:r w:rsidRPr="007A555A">
              <w:rPr>
                <w:rFonts w:ascii="Times New Roman" w:hAnsi="Times New Roman"/>
                <w:sz w:val="28"/>
                <w:szCs w:val="28"/>
              </w:rPr>
              <w:t xml:space="preserve">Кричевский </w:t>
            </w:r>
          </w:p>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район</w:t>
            </w:r>
          </w:p>
        </w:tc>
        <w:tc>
          <w:tcPr>
            <w:tcW w:w="3969" w:type="dxa"/>
          </w:tcPr>
          <w:p w:rsidR="00C64D06" w:rsidRPr="007A555A" w:rsidRDefault="00C64D06" w:rsidP="00EC2C40">
            <w:pPr>
              <w:spacing w:after="0" w:line="280" w:lineRule="exact"/>
              <w:ind w:left="-107" w:right="-108"/>
              <w:jc w:val="center"/>
              <w:rPr>
                <w:rFonts w:ascii="Times New Roman" w:hAnsi="Times New Roman"/>
                <w:bCs/>
                <w:sz w:val="28"/>
                <w:szCs w:val="28"/>
              </w:rPr>
            </w:pPr>
            <w:r w:rsidRPr="007A555A">
              <w:rPr>
                <w:rFonts w:ascii="Times New Roman" w:hAnsi="Times New Roman"/>
                <w:bCs/>
                <w:sz w:val="28"/>
                <w:szCs w:val="28"/>
              </w:rPr>
              <w:t xml:space="preserve">Кричевское </w:t>
            </w:r>
          </w:p>
          <w:p w:rsidR="00C64D06" w:rsidRPr="007A555A" w:rsidRDefault="00C64D06" w:rsidP="00EC2C40">
            <w:pPr>
              <w:spacing w:after="0" w:line="280" w:lineRule="exact"/>
              <w:ind w:left="-107" w:right="-108"/>
              <w:jc w:val="center"/>
              <w:rPr>
                <w:rFonts w:ascii="Times New Roman" w:hAnsi="Times New Roman"/>
                <w:bCs/>
                <w:sz w:val="28"/>
                <w:szCs w:val="28"/>
              </w:rPr>
            </w:pPr>
            <w:r w:rsidRPr="007A555A">
              <w:rPr>
                <w:rFonts w:ascii="Times New Roman" w:hAnsi="Times New Roman"/>
                <w:bCs/>
                <w:sz w:val="28"/>
                <w:szCs w:val="28"/>
              </w:rPr>
              <w:t xml:space="preserve">унитарное </w:t>
            </w:r>
          </w:p>
          <w:p w:rsidR="00C64D06" w:rsidRPr="007A555A" w:rsidRDefault="00C64D06" w:rsidP="00EC2C40">
            <w:pPr>
              <w:spacing w:after="0" w:line="280" w:lineRule="exact"/>
              <w:ind w:left="-107" w:right="-108"/>
              <w:jc w:val="center"/>
              <w:rPr>
                <w:rFonts w:ascii="Times New Roman" w:hAnsi="Times New Roman"/>
                <w:bCs/>
                <w:sz w:val="28"/>
                <w:szCs w:val="28"/>
              </w:rPr>
            </w:pPr>
            <w:r w:rsidRPr="007A555A">
              <w:rPr>
                <w:rFonts w:ascii="Times New Roman" w:hAnsi="Times New Roman"/>
                <w:bCs/>
                <w:sz w:val="28"/>
                <w:szCs w:val="28"/>
              </w:rPr>
              <w:t xml:space="preserve">коммунальное </w:t>
            </w:r>
          </w:p>
          <w:p w:rsidR="00C64D06" w:rsidRPr="007A555A" w:rsidRDefault="00C64D06" w:rsidP="00EC2C40">
            <w:pPr>
              <w:spacing w:after="0" w:line="280" w:lineRule="exact"/>
              <w:ind w:left="-107" w:right="-108"/>
              <w:jc w:val="center"/>
              <w:rPr>
                <w:rFonts w:ascii="Times New Roman" w:hAnsi="Times New Roman"/>
                <w:bCs/>
                <w:sz w:val="28"/>
                <w:szCs w:val="28"/>
              </w:rPr>
            </w:pPr>
            <w:r w:rsidRPr="007A555A">
              <w:rPr>
                <w:rFonts w:ascii="Times New Roman" w:hAnsi="Times New Roman"/>
                <w:bCs/>
                <w:sz w:val="28"/>
                <w:szCs w:val="28"/>
              </w:rPr>
              <w:t xml:space="preserve">производственное </w:t>
            </w:r>
          </w:p>
          <w:p w:rsidR="00C64D06" w:rsidRPr="007A555A" w:rsidRDefault="00C64D06" w:rsidP="00EC2C40">
            <w:pPr>
              <w:spacing w:after="0" w:line="280" w:lineRule="exact"/>
              <w:ind w:left="-107" w:right="-108"/>
              <w:jc w:val="center"/>
              <w:rPr>
                <w:rFonts w:ascii="Times New Roman" w:hAnsi="Times New Roman"/>
                <w:bCs/>
                <w:sz w:val="28"/>
                <w:szCs w:val="28"/>
              </w:rPr>
            </w:pPr>
            <w:r w:rsidRPr="007A555A">
              <w:rPr>
                <w:rFonts w:ascii="Times New Roman" w:hAnsi="Times New Roman"/>
                <w:bCs/>
                <w:sz w:val="28"/>
                <w:szCs w:val="28"/>
              </w:rPr>
              <w:t xml:space="preserve">предприятие </w:t>
            </w:r>
          </w:p>
          <w:p w:rsidR="00C64D06" w:rsidRPr="007A555A" w:rsidRDefault="00C64D06" w:rsidP="00EC2C40">
            <w:pPr>
              <w:spacing w:after="0" w:line="280" w:lineRule="exact"/>
              <w:ind w:left="-107" w:right="-108"/>
              <w:jc w:val="center"/>
              <w:rPr>
                <w:rFonts w:ascii="Times New Roman" w:hAnsi="Times New Roman"/>
                <w:bCs/>
                <w:sz w:val="28"/>
                <w:szCs w:val="28"/>
              </w:rPr>
            </w:pPr>
            <w:r w:rsidRPr="007A555A">
              <w:rPr>
                <w:rFonts w:ascii="Times New Roman" w:hAnsi="Times New Roman"/>
                <w:bCs/>
                <w:sz w:val="28"/>
                <w:szCs w:val="28"/>
              </w:rPr>
              <w:t>«Коммунальник»</w:t>
            </w:r>
          </w:p>
          <w:p w:rsidR="00C64D06" w:rsidRPr="007A555A" w:rsidRDefault="00C64D06" w:rsidP="00EC2C40">
            <w:pPr>
              <w:spacing w:after="0" w:line="280" w:lineRule="exact"/>
              <w:ind w:left="-107" w:right="-108"/>
              <w:jc w:val="center"/>
              <w:rPr>
                <w:rFonts w:ascii="Times New Roman" w:hAnsi="Times New Roman"/>
                <w:bCs/>
                <w:sz w:val="28"/>
                <w:szCs w:val="28"/>
              </w:rPr>
            </w:pPr>
          </w:p>
        </w:tc>
      </w:tr>
      <w:tr w:rsidR="00C64D06" w:rsidRPr="007A555A" w:rsidTr="00EC2C40">
        <w:trPr>
          <w:trHeight w:val="168"/>
        </w:trPr>
        <w:tc>
          <w:tcPr>
            <w:tcW w:w="9640" w:type="dxa"/>
            <w:gridSpan w:val="3"/>
          </w:tcPr>
          <w:p w:rsidR="00C64D06" w:rsidRPr="007A555A" w:rsidRDefault="00C64D06" w:rsidP="00EC2C40">
            <w:pPr>
              <w:tabs>
                <w:tab w:val="left" w:pos="2346"/>
              </w:tabs>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2 подгруппа</w:t>
            </w:r>
          </w:p>
        </w:tc>
      </w:tr>
      <w:tr w:rsidR="00C64D06" w:rsidRPr="007A555A" w:rsidTr="00EC2C40">
        <w:trPr>
          <w:trHeight w:val="1200"/>
        </w:trPr>
        <w:tc>
          <w:tcPr>
            <w:tcW w:w="3429" w:type="dxa"/>
          </w:tcPr>
          <w:p w:rsidR="00C64D06" w:rsidRPr="007A555A" w:rsidRDefault="00C64D06" w:rsidP="00EC2C40">
            <w:pPr>
              <w:spacing w:after="0" w:line="280" w:lineRule="exact"/>
              <w:jc w:val="both"/>
              <w:rPr>
                <w:rFonts w:ascii="Times New Roman" w:hAnsi="Times New Roman"/>
                <w:b/>
                <w:sz w:val="28"/>
                <w:szCs w:val="28"/>
              </w:rPr>
            </w:pPr>
            <w:proofErr w:type="spellStart"/>
            <w:r w:rsidRPr="007A555A">
              <w:rPr>
                <w:rFonts w:ascii="Times New Roman" w:hAnsi="Times New Roman"/>
                <w:b/>
                <w:sz w:val="28"/>
                <w:szCs w:val="28"/>
              </w:rPr>
              <w:t>Петрученя</w:t>
            </w:r>
            <w:proofErr w:type="spellEnd"/>
            <w:r w:rsidRPr="007A555A">
              <w:rPr>
                <w:rFonts w:ascii="Times New Roman" w:hAnsi="Times New Roman"/>
                <w:b/>
                <w:sz w:val="28"/>
                <w:szCs w:val="28"/>
              </w:rPr>
              <w:t xml:space="preserve"> </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hAnsi="Times New Roman"/>
                <w:b/>
                <w:sz w:val="28"/>
                <w:szCs w:val="28"/>
              </w:rPr>
              <w:t xml:space="preserve">Ирина Михайловна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Ищенко</w:t>
            </w:r>
          </w:p>
          <w:p w:rsidR="00C64D06" w:rsidRPr="007A555A" w:rsidRDefault="00C64D06" w:rsidP="00EC2C40">
            <w:pPr>
              <w:spacing w:after="0" w:line="280" w:lineRule="exact"/>
              <w:ind w:right="-108"/>
              <w:jc w:val="both"/>
              <w:rPr>
                <w:rFonts w:ascii="Times New Roman" w:hAnsi="Times New Roman"/>
                <w:sz w:val="28"/>
                <w:szCs w:val="28"/>
              </w:rPr>
            </w:pPr>
            <w:r w:rsidRPr="007A555A">
              <w:rPr>
                <w:rFonts w:ascii="Times New Roman" w:eastAsia="Times New Roman" w:hAnsi="Times New Roman"/>
                <w:sz w:val="28"/>
                <w:szCs w:val="28"/>
              </w:rPr>
              <w:t>Татьяна Владимировна</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hAnsi="Times New Roman"/>
                <w:sz w:val="28"/>
                <w:szCs w:val="28"/>
              </w:rPr>
              <w:t>Меньшикова</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hAnsi="Times New Roman"/>
                <w:sz w:val="28"/>
                <w:szCs w:val="28"/>
              </w:rPr>
              <w:t>Татьяна Федоровна</w:t>
            </w:r>
          </w:p>
        </w:tc>
        <w:tc>
          <w:tcPr>
            <w:tcW w:w="2242" w:type="dxa"/>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Государственное учреждение образования «Могилевское областное кадетское училище имени Героя Советского                Союза Евгения Николаенко»</w:t>
            </w:r>
          </w:p>
        </w:tc>
      </w:tr>
      <w:tr w:rsidR="00C64D06" w:rsidRPr="007A555A" w:rsidTr="00EC2C40">
        <w:trPr>
          <w:trHeight w:val="144"/>
        </w:trPr>
        <w:tc>
          <w:tcPr>
            <w:tcW w:w="9640" w:type="dxa"/>
            <w:gridSpan w:val="3"/>
          </w:tcPr>
          <w:p w:rsidR="00C64D06" w:rsidRPr="007A555A" w:rsidRDefault="00C64D06" w:rsidP="00EC2C40">
            <w:pPr>
              <w:tabs>
                <w:tab w:val="left" w:pos="2571"/>
              </w:tabs>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3 подгруппа</w:t>
            </w:r>
          </w:p>
        </w:tc>
      </w:tr>
      <w:tr w:rsidR="00C64D06" w:rsidRPr="007A555A" w:rsidTr="00EC2C40">
        <w:trPr>
          <w:trHeight w:val="1184"/>
        </w:trPr>
        <w:tc>
          <w:tcPr>
            <w:tcW w:w="3429" w:type="dxa"/>
          </w:tcPr>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Тепляков</w:t>
            </w:r>
          </w:p>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 xml:space="preserve">Константин Ильич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 xml:space="preserve">Бубенцов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Виктор Викторович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Шах</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sz w:val="28"/>
                <w:szCs w:val="28"/>
              </w:rPr>
              <w:t>Сергей Сергеевич</w:t>
            </w:r>
          </w:p>
        </w:tc>
        <w:tc>
          <w:tcPr>
            <w:tcW w:w="2242" w:type="dxa"/>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spacing w:after="0" w:line="280" w:lineRule="exact"/>
              <w:ind w:left="-107" w:right="-108"/>
              <w:jc w:val="center"/>
              <w:rPr>
                <w:rFonts w:ascii="Times New Roman" w:hAnsi="Times New Roman"/>
                <w:sz w:val="28"/>
                <w:szCs w:val="28"/>
              </w:rPr>
            </w:pPr>
            <w:r w:rsidRPr="007A555A">
              <w:rPr>
                <w:rFonts w:ascii="Times New Roman" w:hAnsi="Times New Roman"/>
                <w:sz w:val="28"/>
                <w:szCs w:val="28"/>
              </w:rPr>
              <w:t>Государственное                                лесохозяйственное учреждение «Могилевский лесхоз»</w:t>
            </w:r>
          </w:p>
        </w:tc>
      </w:tr>
      <w:tr w:rsidR="00C64D06" w:rsidRPr="007A555A" w:rsidTr="00EC2C40">
        <w:trPr>
          <w:trHeight w:val="305"/>
        </w:trPr>
        <w:tc>
          <w:tcPr>
            <w:tcW w:w="9640" w:type="dxa"/>
            <w:gridSpan w:val="3"/>
          </w:tcPr>
          <w:p w:rsidR="00C64D06" w:rsidRPr="007A555A" w:rsidRDefault="00C64D06" w:rsidP="00EC2C40">
            <w:pPr>
              <w:tabs>
                <w:tab w:val="left" w:pos="2631"/>
                <w:tab w:val="left" w:pos="3141"/>
              </w:tabs>
              <w:spacing w:after="0" w:line="280" w:lineRule="exact"/>
              <w:ind w:left="-107" w:right="-108"/>
              <w:jc w:val="center"/>
              <w:rPr>
                <w:rFonts w:ascii="Times New Roman" w:hAnsi="Times New Roman"/>
                <w:sz w:val="28"/>
                <w:szCs w:val="28"/>
              </w:rPr>
            </w:pPr>
            <w:r w:rsidRPr="007A555A">
              <w:rPr>
                <w:rFonts w:ascii="Times New Roman" w:hAnsi="Times New Roman"/>
                <w:b/>
                <w:sz w:val="28"/>
                <w:szCs w:val="28"/>
              </w:rPr>
              <w:t>3 ГРУППА</w:t>
            </w:r>
          </w:p>
        </w:tc>
      </w:tr>
      <w:tr w:rsidR="00C64D06" w:rsidRPr="007A555A" w:rsidTr="00EC2C40">
        <w:trPr>
          <w:trHeight w:val="916"/>
        </w:trPr>
        <w:tc>
          <w:tcPr>
            <w:tcW w:w="3429" w:type="dxa"/>
          </w:tcPr>
          <w:p w:rsidR="00C64D06" w:rsidRPr="007A555A" w:rsidRDefault="00C64D06" w:rsidP="00EC2C40">
            <w:pPr>
              <w:spacing w:after="0" w:line="280" w:lineRule="exact"/>
              <w:jc w:val="both"/>
              <w:rPr>
                <w:rFonts w:ascii="Times New Roman" w:hAnsi="Times New Roman"/>
                <w:b/>
                <w:sz w:val="28"/>
                <w:szCs w:val="28"/>
              </w:rPr>
            </w:pPr>
            <w:proofErr w:type="spellStart"/>
            <w:r w:rsidRPr="007A555A">
              <w:rPr>
                <w:rFonts w:ascii="Times New Roman" w:hAnsi="Times New Roman"/>
                <w:b/>
                <w:sz w:val="28"/>
                <w:szCs w:val="28"/>
              </w:rPr>
              <w:t>Малашко</w:t>
            </w:r>
            <w:proofErr w:type="spellEnd"/>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hAnsi="Times New Roman"/>
                <w:b/>
                <w:sz w:val="28"/>
                <w:szCs w:val="28"/>
              </w:rPr>
              <w:t xml:space="preserve">Валерий Анатольевич, </w:t>
            </w:r>
            <w:r w:rsidRPr="007A555A">
              <w:rPr>
                <w:rFonts w:ascii="Times New Roman" w:hAnsi="Times New Roman"/>
                <w:sz w:val="28"/>
                <w:szCs w:val="28"/>
              </w:rPr>
              <w:t>руководитель группы</w:t>
            </w:r>
          </w:p>
        </w:tc>
        <w:tc>
          <w:tcPr>
            <w:tcW w:w="2242"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Кличевский </w:t>
            </w:r>
          </w:p>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район</w:t>
            </w:r>
          </w:p>
          <w:p w:rsidR="00C64D06" w:rsidRPr="007A555A" w:rsidRDefault="00C64D06" w:rsidP="00EC2C40">
            <w:pPr>
              <w:spacing w:after="0" w:line="280" w:lineRule="exact"/>
              <w:ind w:right="-108"/>
              <w:jc w:val="center"/>
              <w:rPr>
                <w:rFonts w:ascii="Times New Roman" w:hAnsi="Times New Roman"/>
                <w:color w:val="000000"/>
                <w:sz w:val="28"/>
                <w:szCs w:val="28"/>
              </w:rPr>
            </w:pPr>
          </w:p>
        </w:tc>
        <w:tc>
          <w:tcPr>
            <w:tcW w:w="3969" w:type="dxa"/>
          </w:tcPr>
          <w:p w:rsidR="00C64D06" w:rsidRPr="007A555A" w:rsidRDefault="00C64D06" w:rsidP="00C64D06">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b/>
                <w:sz w:val="28"/>
                <w:szCs w:val="28"/>
              </w:rPr>
            </w:pPr>
            <w:r w:rsidRPr="00C64D06">
              <w:rPr>
                <w:rFonts w:ascii="Times New Roman" w:hAnsi="Times New Roman"/>
                <w:sz w:val="28"/>
                <w:szCs w:val="28"/>
              </w:rPr>
              <w:t xml:space="preserve">Встреча с работниками                     </w:t>
            </w:r>
            <w:proofErr w:type="gramStart"/>
            <w:r w:rsidRPr="00C64D06">
              <w:rPr>
                <w:rFonts w:ascii="Times New Roman" w:hAnsi="Times New Roman"/>
                <w:sz w:val="28"/>
                <w:szCs w:val="28"/>
              </w:rPr>
              <w:t>социальной  сферы</w:t>
            </w:r>
            <w:proofErr w:type="gramEnd"/>
            <w:r w:rsidRPr="00C64D06">
              <w:rPr>
                <w:rFonts w:ascii="Times New Roman" w:hAnsi="Times New Roman"/>
                <w:sz w:val="28"/>
                <w:szCs w:val="28"/>
              </w:rPr>
              <w:t xml:space="preserve">                          Кличевского района</w:t>
            </w:r>
          </w:p>
        </w:tc>
      </w:tr>
      <w:tr w:rsidR="00C64D06" w:rsidRPr="007A555A" w:rsidTr="00EC2C40">
        <w:trPr>
          <w:trHeight w:val="329"/>
        </w:trPr>
        <w:tc>
          <w:tcPr>
            <w:tcW w:w="9640" w:type="dxa"/>
            <w:gridSpan w:val="3"/>
          </w:tcPr>
          <w:p w:rsidR="00C64D06" w:rsidRPr="007A555A" w:rsidRDefault="00C64D06" w:rsidP="00EC2C40">
            <w:pPr>
              <w:tabs>
                <w:tab w:val="left" w:pos="2571"/>
              </w:tabs>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1 подгруппа</w:t>
            </w:r>
          </w:p>
        </w:tc>
      </w:tr>
      <w:tr w:rsidR="00C64D06" w:rsidRPr="007A555A" w:rsidTr="00EC2C40">
        <w:trPr>
          <w:trHeight w:val="1377"/>
        </w:trPr>
        <w:tc>
          <w:tcPr>
            <w:tcW w:w="3429" w:type="dxa"/>
          </w:tcPr>
          <w:p w:rsidR="00C64D06" w:rsidRPr="007A555A" w:rsidRDefault="00C64D06" w:rsidP="00EC2C40">
            <w:pPr>
              <w:spacing w:after="0" w:line="280" w:lineRule="exact"/>
              <w:ind w:right="-108"/>
              <w:jc w:val="both"/>
              <w:rPr>
                <w:rFonts w:ascii="Times New Roman" w:eastAsia="Times New Roman" w:hAnsi="Times New Roman"/>
                <w:b/>
                <w:color w:val="000000"/>
                <w:sz w:val="28"/>
                <w:szCs w:val="28"/>
              </w:rPr>
            </w:pPr>
            <w:r w:rsidRPr="007A555A">
              <w:rPr>
                <w:rFonts w:ascii="Times New Roman" w:eastAsia="Times New Roman" w:hAnsi="Times New Roman"/>
                <w:b/>
                <w:color w:val="000000"/>
                <w:sz w:val="28"/>
                <w:szCs w:val="28"/>
              </w:rPr>
              <w:t>Музыченко</w:t>
            </w:r>
          </w:p>
          <w:p w:rsidR="00C64D06" w:rsidRPr="007A555A" w:rsidRDefault="00C64D06" w:rsidP="00EC2C40">
            <w:pPr>
              <w:spacing w:after="0" w:line="280" w:lineRule="exact"/>
              <w:jc w:val="both"/>
              <w:rPr>
                <w:rFonts w:ascii="Times New Roman" w:eastAsia="Times New Roman" w:hAnsi="Times New Roman"/>
                <w:b/>
                <w:color w:val="000000"/>
                <w:sz w:val="28"/>
                <w:szCs w:val="28"/>
              </w:rPr>
            </w:pPr>
            <w:r w:rsidRPr="007A555A">
              <w:rPr>
                <w:rFonts w:ascii="Times New Roman" w:eastAsia="Times New Roman" w:hAnsi="Times New Roman"/>
                <w:b/>
                <w:color w:val="000000"/>
                <w:sz w:val="28"/>
                <w:szCs w:val="28"/>
              </w:rPr>
              <w:t>Екатерина Анатольевна</w:t>
            </w:r>
          </w:p>
          <w:p w:rsidR="00C64D06" w:rsidRPr="007A555A" w:rsidRDefault="00C64D06" w:rsidP="00EC2C40">
            <w:pPr>
              <w:spacing w:after="0" w:line="280" w:lineRule="exact"/>
              <w:ind w:right="-108"/>
              <w:jc w:val="both"/>
              <w:rPr>
                <w:rFonts w:ascii="Times New Roman" w:eastAsia="Times New Roman" w:hAnsi="Times New Roman"/>
                <w:color w:val="000000"/>
                <w:sz w:val="28"/>
                <w:szCs w:val="28"/>
              </w:rPr>
            </w:pPr>
            <w:proofErr w:type="spellStart"/>
            <w:r w:rsidRPr="007A555A">
              <w:rPr>
                <w:rFonts w:ascii="Times New Roman" w:eastAsia="Times New Roman" w:hAnsi="Times New Roman"/>
                <w:color w:val="000000"/>
                <w:sz w:val="28"/>
                <w:szCs w:val="28"/>
              </w:rPr>
              <w:t>Марочкова</w:t>
            </w:r>
            <w:proofErr w:type="spellEnd"/>
            <w:r w:rsidRPr="007A555A">
              <w:rPr>
                <w:rFonts w:ascii="Times New Roman" w:eastAsia="Times New Roman" w:hAnsi="Times New Roman"/>
                <w:color w:val="000000"/>
                <w:sz w:val="28"/>
                <w:szCs w:val="28"/>
              </w:rPr>
              <w:t xml:space="preserve"> </w:t>
            </w:r>
          </w:p>
          <w:p w:rsidR="00C64D06" w:rsidRPr="007A555A" w:rsidRDefault="00C64D06" w:rsidP="00EC2C40">
            <w:pPr>
              <w:spacing w:after="0" w:line="280" w:lineRule="exact"/>
              <w:ind w:right="-108"/>
              <w:jc w:val="both"/>
              <w:rPr>
                <w:rFonts w:ascii="Times New Roman" w:eastAsia="Times New Roman" w:hAnsi="Times New Roman"/>
                <w:color w:val="000000"/>
                <w:sz w:val="28"/>
                <w:szCs w:val="28"/>
              </w:rPr>
            </w:pPr>
            <w:r w:rsidRPr="007A555A">
              <w:rPr>
                <w:rFonts w:ascii="Times New Roman" w:eastAsia="Times New Roman" w:hAnsi="Times New Roman"/>
                <w:color w:val="000000"/>
                <w:sz w:val="28"/>
                <w:szCs w:val="28"/>
              </w:rPr>
              <w:t>Татьяна Борисовна</w:t>
            </w:r>
          </w:p>
          <w:p w:rsidR="00C64D06" w:rsidRPr="007A555A" w:rsidRDefault="00C64D06" w:rsidP="00EC2C40">
            <w:pPr>
              <w:spacing w:after="0" w:line="280" w:lineRule="exact"/>
              <w:ind w:right="-108"/>
              <w:jc w:val="both"/>
              <w:rPr>
                <w:rFonts w:ascii="Times New Roman" w:eastAsia="Times New Roman" w:hAnsi="Times New Roman"/>
                <w:color w:val="000000"/>
                <w:sz w:val="28"/>
                <w:szCs w:val="28"/>
              </w:rPr>
            </w:pPr>
            <w:proofErr w:type="spellStart"/>
            <w:r w:rsidRPr="007A555A">
              <w:rPr>
                <w:rFonts w:ascii="Times New Roman" w:eastAsia="Times New Roman" w:hAnsi="Times New Roman"/>
                <w:color w:val="000000"/>
                <w:sz w:val="28"/>
                <w:szCs w:val="28"/>
              </w:rPr>
              <w:t>Хадускина</w:t>
            </w:r>
            <w:proofErr w:type="spellEnd"/>
            <w:r w:rsidRPr="007A555A">
              <w:rPr>
                <w:rFonts w:ascii="Times New Roman" w:eastAsia="Times New Roman" w:hAnsi="Times New Roman"/>
                <w:color w:val="000000"/>
                <w:sz w:val="28"/>
                <w:szCs w:val="28"/>
              </w:rPr>
              <w:t xml:space="preserve"> </w:t>
            </w:r>
          </w:p>
          <w:p w:rsidR="00C64D06" w:rsidRPr="007A555A" w:rsidRDefault="00C64D06" w:rsidP="00EC2C40">
            <w:pPr>
              <w:spacing w:after="0" w:line="280" w:lineRule="exact"/>
              <w:jc w:val="both"/>
              <w:rPr>
                <w:rFonts w:ascii="Times New Roman" w:hAnsi="Times New Roman"/>
                <w:b/>
                <w:color w:val="000000"/>
                <w:sz w:val="28"/>
                <w:szCs w:val="28"/>
              </w:rPr>
            </w:pPr>
            <w:r w:rsidRPr="007A555A">
              <w:rPr>
                <w:rFonts w:ascii="Times New Roman" w:eastAsia="Times New Roman" w:hAnsi="Times New Roman"/>
                <w:color w:val="000000"/>
                <w:sz w:val="28"/>
                <w:szCs w:val="28"/>
              </w:rPr>
              <w:t>Ольга Анатольевна</w:t>
            </w:r>
          </w:p>
        </w:tc>
        <w:tc>
          <w:tcPr>
            <w:tcW w:w="2242" w:type="dxa"/>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pStyle w:val="1"/>
              <w:pBdr>
                <w:top w:val="none" w:sz="0" w:space="0" w:color="000000"/>
                <w:left w:val="none" w:sz="0" w:space="0" w:color="000000"/>
                <w:bottom w:val="none" w:sz="0" w:space="0" w:color="000000"/>
                <w:right w:val="none" w:sz="0" w:space="0" w:color="000000"/>
                <w:between w:val="none" w:sz="0" w:space="0" w:color="000000"/>
              </w:pBdr>
              <w:spacing w:before="0" w:line="280" w:lineRule="exact"/>
              <w:jc w:val="center"/>
              <w:rPr>
                <w:b/>
                <w:color w:val="000000"/>
                <w:sz w:val="28"/>
                <w:szCs w:val="28"/>
              </w:rPr>
            </w:pPr>
            <w:r w:rsidRPr="007A555A">
              <w:rPr>
                <w:b/>
                <w:color w:val="000000"/>
                <w:sz w:val="28"/>
                <w:szCs w:val="28"/>
              </w:rPr>
              <w:t>Могилевская объединенная организационная структура республиканского государственно-общественного объединения «Добровольное общество содействия армии, авиации и флоту Республики Беларусь»</w:t>
            </w:r>
          </w:p>
        </w:tc>
      </w:tr>
      <w:tr w:rsidR="00C64D06" w:rsidRPr="007A555A" w:rsidTr="00EC2C40">
        <w:trPr>
          <w:trHeight w:val="123"/>
        </w:trPr>
        <w:tc>
          <w:tcPr>
            <w:tcW w:w="9640" w:type="dxa"/>
            <w:gridSpan w:val="3"/>
          </w:tcPr>
          <w:p w:rsidR="00C64D06" w:rsidRPr="007A555A" w:rsidRDefault="00C64D06" w:rsidP="00EC2C40">
            <w:pPr>
              <w:tabs>
                <w:tab w:val="left" w:pos="2601"/>
              </w:tabs>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2 подгруппа</w:t>
            </w:r>
          </w:p>
        </w:tc>
      </w:tr>
      <w:tr w:rsidR="00C64D06" w:rsidRPr="007A555A" w:rsidTr="00EC2C40">
        <w:trPr>
          <w:trHeight w:val="1400"/>
        </w:trPr>
        <w:tc>
          <w:tcPr>
            <w:tcW w:w="3429" w:type="dxa"/>
            <w:shd w:val="clear" w:color="auto" w:fill="auto"/>
          </w:tcPr>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Нечай</w:t>
            </w:r>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Светлана Владимировна</w:t>
            </w:r>
          </w:p>
          <w:p w:rsidR="00C64D06" w:rsidRPr="007A555A" w:rsidRDefault="00C64D06" w:rsidP="00EC2C40">
            <w:pPr>
              <w:spacing w:after="0" w:line="280" w:lineRule="exact"/>
              <w:ind w:right="-108"/>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Дивакова</w:t>
            </w:r>
            <w:proofErr w:type="spellEnd"/>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Елена Григорьевна</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Ефимов</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eastAsia="Times New Roman" w:hAnsi="Times New Roman"/>
                <w:sz w:val="28"/>
                <w:szCs w:val="28"/>
              </w:rPr>
              <w:t>Юрий Борисович</w:t>
            </w:r>
          </w:p>
        </w:tc>
        <w:tc>
          <w:tcPr>
            <w:tcW w:w="2242" w:type="dxa"/>
            <w:shd w:val="clear" w:color="auto" w:fill="auto"/>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color w:val="000000"/>
                <w:sz w:val="28"/>
                <w:szCs w:val="28"/>
              </w:rPr>
              <w:t>Чериковский район</w:t>
            </w:r>
          </w:p>
        </w:tc>
        <w:tc>
          <w:tcPr>
            <w:tcW w:w="3969" w:type="dxa"/>
            <w:shd w:val="clear" w:color="auto" w:fill="auto"/>
          </w:tcPr>
          <w:p w:rsidR="00C64D06" w:rsidRPr="007A555A" w:rsidRDefault="00C64D06" w:rsidP="00C64D06">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b/>
                <w:sz w:val="28"/>
                <w:szCs w:val="28"/>
              </w:rPr>
            </w:pPr>
            <w:r w:rsidRPr="00C64D06">
              <w:rPr>
                <w:rFonts w:ascii="Times New Roman" w:hAnsi="Times New Roman"/>
                <w:sz w:val="28"/>
                <w:szCs w:val="28"/>
              </w:rPr>
              <w:t>Учреждение «Редакция районной газеты «</w:t>
            </w:r>
            <w:proofErr w:type="spellStart"/>
            <w:r w:rsidRPr="00C64D06">
              <w:rPr>
                <w:rFonts w:ascii="Times New Roman" w:hAnsi="Times New Roman"/>
                <w:sz w:val="28"/>
                <w:szCs w:val="28"/>
              </w:rPr>
              <w:t>Веснiк</w:t>
            </w:r>
            <w:proofErr w:type="spellEnd"/>
            <w:r w:rsidRPr="00C64D06">
              <w:rPr>
                <w:rFonts w:ascii="Times New Roman" w:hAnsi="Times New Roman"/>
                <w:sz w:val="28"/>
                <w:szCs w:val="28"/>
              </w:rPr>
              <w:t xml:space="preserve"> </w:t>
            </w:r>
            <w:proofErr w:type="spellStart"/>
            <w:r w:rsidRPr="00C64D06">
              <w:rPr>
                <w:rFonts w:ascii="Times New Roman" w:hAnsi="Times New Roman"/>
                <w:sz w:val="28"/>
                <w:szCs w:val="28"/>
              </w:rPr>
              <w:t>Чэрыкаўшчыны</w:t>
            </w:r>
            <w:proofErr w:type="spellEnd"/>
            <w:r w:rsidRPr="00C64D06">
              <w:rPr>
                <w:rFonts w:ascii="Times New Roman" w:hAnsi="Times New Roman"/>
                <w:sz w:val="28"/>
                <w:szCs w:val="28"/>
              </w:rPr>
              <w:t>»</w:t>
            </w:r>
          </w:p>
        </w:tc>
      </w:tr>
    </w:tbl>
    <w:p w:rsidR="00C64D06" w:rsidRPr="007A555A" w:rsidRDefault="00C64D06" w:rsidP="00C64D06">
      <w:r w:rsidRPr="007A555A">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1"/>
        <w:gridCol w:w="28"/>
        <w:gridCol w:w="23"/>
        <w:gridCol w:w="36"/>
        <w:gridCol w:w="2183"/>
        <w:gridCol w:w="3969"/>
      </w:tblGrid>
      <w:tr w:rsidR="00C64D06" w:rsidRPr="007A555A" w:rsidTr="00EC2C40">
        <w:trPr>
          <w:trHeight w:val="222"/>
        </w:trPr>
        <w:tc>
          <w:tcPr>
            <w:tcW w:w="9640" w:type="dxa"/>
            <w:gridSpan w:val="6"/>
          </w:tcPr>
          <w:p w:rsidR="00C64D06" w:rsidRPr="007A555A" w:rsidRDefault="00C64D06" w:rsidP="00EC2C40">
            <w:pPr>
              <w:tabs>
                <w:tab w:val="left" w:pos="2541"/>
              </w:tabs>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lastRenderedPageBreak/>
              <w:t>3 подгруппа</w:t>
            </w:r>
          </w:p>
        </w:tc>
      </w:tr>
      <w:tr w:rsidR="00C64D06" w:rsidRPr="007A555A" w:rsidTr="00EC2C40">
        <w:trPr>
          <w:trHeight w:val="1600"/>
        </w:trPr>
        <w:tc>
          <w:tcPr>
            <w:tcW w:w="3429" w:type="dxa"/>
            <w:gridSpan w:val="2"/>
          </w:tcPr>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Старовойтов</w:t>
            </w:r>
          </w:p>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Александр Геннадьевич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Мартыновский</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Андрей Владимирович</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Романенко</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 xml:space="preserve">Елена Антоновна  </w:t>
            </w:r>
          </w:p>
        </w:tc>
        <w:tc>
          <w:tcPr>
            <w:tcW w:w="2242" w:type="dxa"/>
            <w:gridSpan w:val="3"/>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color w:val="000000"/>
                <w:sz w:val="28"/>
                <w:szCs w:val="28"/>
              </w:rPr>
              <w:t>Кричевский район</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Учреждение здравоохранения «Кричевская </w:t>
            </w:r>
            <w:proofErr w:type="gramStart"/>
            <w:r w:rsidRPr="007A555A">
              <w:rPr>
                <w:rFonts w:ascii="Times New Roman" w:hAnsi="Times New Roman"/>
                <w:sz w:val="28"/>
                <w:szCs w:val="28"/>
              </w:rPr>
              <w:t>центральная  районная</w:t>
            </w:r>
            <w:proofErr w:type="gramEnd"/>
            <w:r w:rsidRPr="007A555A">
              <w:rPr>
                <w:rFonts w:ascii="Times New Roman" w:hAnsi="Times New Roman"/>
                <w:sz w:val="28"/>
                <w:szCs w:val="28"/>
              </w:rPr>
              <w:t xml:space="preserve"> больница»</w:t>
            </w:r>
          </w:p>
        </w:tc>
      </w:tr>
      <w:tr w:rsidR="00C64D06" w:rsidRPr="007A555A" w:rsidTr="00EC2C40">
        <w:trPr>
          <w:trHeight w:val="203"/>
        </w:trPr>
        <w:tc>
          <w:tcPr>
            <w:tcW w:w="9640" w:type="dxa"/>
            <w:gridSpan w:val="6"/>
          </w:tcPr>
          <w:p w:rsidR="00C64D06" w:rsidRPr="007A555A" w:rsidRDefault="00C64D06" w:rsidP="00EC2C40">
            <w:pPr>
              <w:spacing w:after="0" w:line="240" w:lineRule="auto"/>
              <w:jc w:val="center"/>
              <w:rPr>
                <w:rFonts w:ascii="Times New Roman" w:hAnsi="Times New Roman"/>
                <w:sz w:val="28"/>
                <w:szCs w:val="28"/>
              </w:rPr>
            </w:pPr>
            <w:r w:rsidRPr="007A555A">
              <w:rPr>
                <w:rFonts w:ascii="Times New Roman" w:hAnsi="Times New Roman"/>
                <w:b/>
                <w:i/>
                <w:sz w:val="28"/>
                <w:szCs w:val="28"/>
              </w:rPr>
              <w:t>4 подгруппа</w:t>
            </w:r>
          </w:p>
        </w:tc>
      </w:tr>
      <w:tr w:rsidR="00C64D06" w:rsidRPr="007A555A" w:rsidTr="00EC2C40">
        <w:trPr>
          <w:trHeight w:val="416"/>
        </w:trPr>
        <w:tc>
          <w:tcPr>
            <w:tcW w:w="3429" w:type="dxa"/>
            <w:gridSpan w:val="2"/>
          </w:tcPr>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Тарасенко</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b/>
                <w:sz w:val="28"/>
                <w:szCs w:val="28"/>
              </w:rPr>
              <w:t>Светлана Петровна</w:t>
            </w:r>
            <w:r w:rsidRPr="007A555A">
              <w:rPr>
                <w:rFonts w:ascii="Times New Roman" w:hAnsi="Times New Roman"/>
                <w:b/>
                <w:sz w:val="28"/>
                <w:szCs w:val="28"/>
              </w:rPr>
              <w:t xml:space="preserve"> </w:t>
            </w:r>
          </w:p>
          <w:p w:rsidR="00C64D06" w:rsidRPr="007A555A" w:rsidRDefault="00C64D06" w:rsidP="00EC2C40">
            <w:pPr>
              <w:spacing w:after="0" w:line="280" w:lineRule="exact"/>
              <w:ind w:right="-108"/>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Блашков</w:t>
            </w:r>
            <w:proofErr w:type="spellEnd"/>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Сергей Николаевич</w:t>
            </w:r>
          </w:p>
          <w:p w:rsidR="00C64D06" w:rsidRPr="007A555A" w:rsidRDefault="00C64D06" w:rsidP="00EC2C40">
            <w:pPr>
              <w:spacing w:after="0" w:line="280" w:lineRule="exact"/>
              <w:jc w:val="both"/>
              <w:rPr>
                <w:rFonts w:ascii="Times New Roman" w:hAnsi="Times New Roman"/>
                <w:bCs/>
                <w:sz w:val="28"/>
                <w:szCs w:val="28"/>
              </w:rPr>
            </w:pPr>
            <w:proofErr w:type="spellStart"/>
            <w:r w:rsidRPr="007A555A">
              <w:rPr>
                <w:rFonts w:ascii="Times New Roman" w:hAnsi="Times New Roman"/>
                <w:bCs/>
                <w:sz w:val="28"/>
                <w:szCs w:val="28"/>
              </w:rPr>
              <w:t>Гайсенок</w:t>
            </w:r>
            <w:proofErr w:type="spellEnd"/>
            <w:r w:rsidRPr="007A555A">
              <w:rPr>
                <w:rFonts w:ascii="Times New Roman" w:hAnsi="Times New Roman"/>
                <w:bCs/>
                <w:sz w:val="28"/>
                <w:szCs w:val="28"/>
              </w:rPr>
              <w:t xml:space="preserve"> </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hAnsi="Times New Roman"/>
                <w:bCs/>
                <w:sz w:val="28"/>
                <w:szCs w:val="28"/>
              </w:rPr>
              <w:t>Андрей Николаевич</w:t>
            </w:r>
          </w:p>
        </w:tc>
        <w:tc>
          <w:tcPr>
            <w:tcW w:w="2242" w:type="dxa"/>
            <w:gridSpan w:val="3"/>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color w:val="000000"/>
                <w:sz w:val="28"/>
                <w:szCs w:val="28"/>
              </w:rPr>
              <w:t>Чаусский район</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Учреждение </w:t>
            </w:r>
          </w:p>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«Чаусский районный центр социального обслуживания населения»</w:t>
            </w:r>
          </w:p>
        </w:tc>
      </w:tr>
      <w:tr w:rsidR="00C64D06" w:rsidRPr="007A555A" w:rsidTr="00EC2C40">
        <w:trPr>
          <w:trHeight w:val="288"/>
        </w:trPr>
        <w:tc>
          <w:tcPr>
            <w:tcW w:w="9640" w:type="dxa"/>
            <w:gridSpan w:val="6"/>
            <w:vAlign w:val="center"/>
          </w:tcPr>
          <w:p w:rsidR="00C64D06" w:rsidRPr="007A555A" w:rsidRDefault="00C64D06" w:rsidP="00EC2C40">
            <w:pPr>
              <w:spacing w:after="0" w:line="280" w:lineRule="exact"/>
              <w:ind w:left="-107" w:right="-108"/>
              <w:jc w:val="center"/>
              <w:rPr>
                <w:rFonts w:ascii="Times New Roman" w:hAnsi="Times New Roman"/>
                <w:sz w:val="28"/>
                <w:szCs w:val="28"/>
              </w:rPr>
            </w:pPr>
            <w:r w:rsidRPr="007A555A">
              <w:rPr>
                <w:rFonts w:ascii="Times New Roman" w:hAnsi="Times New Roman"/>
                <w:b/>
                <w:sz w:val="28"/>
                <w:szCs w:val="28"/>
              </w:rPr>
              <w:t>4 ГРУППА</w:t>
            </w:r>
          </w:p>
        </w:tc>
      </w:tr>
      <w:tr w:rsidR="00C64D06" w:rsidRPr="007A555A" w:rsidTr="00EC2C40">
        <w:trPr>
          <w:trHeight w:val="646"/>
        </w:trPr>
        <w:tc>
          <w:tcPr>
            <w:tcW w:w="3488" w:type="dxa"/>
            <w:gridSpan w:val="4"/>
          </w:tcPr>
          <w:p w:rsidR="00C64D06" w:rsidRPr="007A555A" w:rsidRDefault="00C64D06" w:rsidP="00EC2C40">
            <w:pPr>
              <w:spacing w:after="0" w:line="280" w:lineRule="exact"/>
              <w:jc w:val="both"/>
              <w:rPr>
                <w:rFonts w:ascii="Times New Roman" w:hAnsi="Times New Roman"/>
                <w:b/>
                <w:sz w:val="28"/>
                <w:szCs w:val="28"/>
              </w:rPr>
            </w:pPr>
            <w:proofErr w:type="spellStart"/>
            <w:r w:rsidRPr="007A555A">
              <w:rPr>
                <w:rFonts w:ascii="Times New Roman" w:hAnsi="Times New Roman"/>
                <w:b/>
                <w:sz w:val="28"/>
                <w:szCs w:val="28"/>
              </w:rPr>
              <w:t>Страхар</w:t>
            </w:r>
            <w:proofErr w:type="spellEnd"/>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hAnsi="Times New Roman"/>
                <w:b/>
                <w:sz w:val="28"/>
                <w:szCs w:val="28"/>
              </w:rPr>
              <w:t>Руслан Борисович,</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hAnsi="Times New Roman"/>
                <w:sz w:val="28"/>
                <w:szCs w:val="28"/>
              </w:rPr>
              <w:t>руководитель группы</w:t>
            </w:r>
          </w:p>
        </w:tc>
        <w:tc>
          <w:tcPr>
            <w:tcW w:w="2183" w:type="dxa"/>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Бобруйск</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bCs/>
                <w:iCs/>
                <w:sz w:val="28"/>
                <w:szCs w:val="28"/>
              </w:rPr>
              <w:t xml:space="preserve">Открытое                                            акционерное общество                                       </w:t>
            </w:r>
            <w:proofErr w:type="gramStart"/>
            <w:r w:rsidRPr="007A555A">
              <w:rPr>
                <w:rFonts w:ascii="Times New Roman" w:hAnsi="Times New Roman"/>
                <w:bCs/>
                <w:iCs/>
                <w:sz w:val="28"/>
                <w:szCs w:val="28"/>
              </w:rPr>
              <w:t xml:space="preserve">   «</w:t>
            </w:r>
            <w:proofErr w:type="spellStart"/>
            <w:proofErr w:type="gramEnd"/>
            <w:r w:rsidRPr="007A555A">
              <w:rPr>
                <w:rFonts w:ascii="Times New Roman" w:hAnsi="Times New Roman"/>
                <w:bCs/>
                <w:sz w:val="28"/>
                <w:szCs w:val="28"/>
              </w:rPr>
              <w:t>Беларусьрезинотехника</w:t>
            </w:r>
            <w:proofErr w:type="spellEnd"/>
            <w:r w:rsidRPr="007A555A">
              <w:rPr>
                <w:rFonts w:ascii="Times New Roman" w:hAnsi="Times New Roman"/>
                <w:bCs/>
                <w:iCs/>
                <w:sz w:val="28"/>
                <w:szCs w:val="28"/>
              </w:rPr>
              <w:t>»</w:t>
            </w:r>
          </w:p>
        </w:tc>
      </w:tr>
      <w:tr w:rsidR="00C64D06" w:rsidRPr="007A555A" w:rsidTr="00EC2C40">
        <w:trPr>
          <w:trHeight w:val="276"/>
        </w:trPr>
        <w:tc>
          <w:tcPr>
            <w:tcW w:w="9640" w:type="dxa"/>
            <w:gridSpan w:val="6"/>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b/>
                <w:i/>
                <w:sz w:val="28"/>
                <w:szCs w:val="28"/>
              </w:rPr>
              <w:t>1 подгруппа</w:t>
            </w:r>
          </w:p>
        </w:tc>
      </w:tr>
      <w:tr w:rsidR="00C64D06" w:rsidRPr="007A555A" w:rsidTr="00EC2C40">
        <w:trPr>
          <w:trHeight w:val="1200"/>
        </w:trPr>
        <w:tc>
          <w:tcPr>
            <w:tcW w:w="3429" w:type="dxa"/>
            <w:gridSpan w:val="2"/>
          </w:tcPr>
          <w:p w:rsidR="00C64D06" w:rsidRPr="007A555A" w:rsidRDefault="00C64D06" w:rsidP="00EC2C40">
            <w:pPr>
              <w:spacing w:after="0" w:line="280" w:lineRule="exact"/>
              <w:ind w:right="-108"/>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Мякинький</w:t>
            </w:r>
            <w:proofErr w:type="spellEnd"/>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Олег Владимирович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Брежезинский</w:t>
            </w:r>
            <w:proofErr w:type="spellEnd"/>
            <w:r w:rsidRPr="007A555A">
              <w:rPr>
                <w:rFonts w:ascii="Times New Roman" w:eastAsia="Times New Roman" w:hAnsi="Times New Roman"/>
                <w:sz w:val="28"/>
                <w:szCs w:val="28"/>
              </w:rPr>
              <w:t xml:space="preserve"> </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Вадим Владимирович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Метто</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sz w:val="28"/>
                <w:szCs w:val="28"/>
              </w:rPr>
              <w:t>Анатолий Анатольевич</w:t>
            </w:r>
          </w:p>
        </w:tc>
        <w:tc>
          <w:tcPr>
            <w:tcW w:w="2242" w:type="dxa"/>
            <w:gridSpan w:val="3"/>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color w:val="000000"/>
                <w:sz w:val="28"/>
                <w:szCs w:val="28"/>
              </w:rPr>
              <w:t>Краснопольский район</w:t>
            </w:r>
          </w:p>
        </w:tc>
        <w:tc>
          <w:tcPr>
            <w:tcW w:w="3969" w:type="dxa"/>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color w:val="000000"/>
                <w:sz w:val="28"/>
                <w:szCs w:val="28"/>
              </w:rPr>
              <w:t xml:space="preserve">Открытое                                             акционерное общество                  </w:t>
            </w:r>
            <w:proofErr w:type="gramStart"/>
            <w:r w:rsidRPr="007A555A">
              <w:rPr>
                <w:rFonts w:ascii="Times New Roman" w:hAnsi="Times New Roman"/>
                <w:color w:val="000000"/>
                <w:sz w:val="28"/>
                <w:szCs w:val="28"/>
              </w:rPr>
              <w:t xml:space="preserve">   «</w:t>
            </w:r>
            <w:proofErr w:type="gramEnd"/>
            <w:r w:rsidRPr="007A555A">
              <w:rPr>
                <w:rFonts w:ascii="Times New Roman" w:hAnsi="Times New Roman"/>
                <w:color w:val="000000"/>
                <w:sz w:val="28"/>
                <w:szCs w:val="28"/>
              </w:rPr>
              <w:t>Краснопольский»</w:t>
            </w:r>
          </w:p>
        </w:tc>
      </w:tr>
      <w:tr w:rsidR="00C64D06" w:rsidRPr="007A555A" w:rsidTr="00EC2C40">
        <w:trPr>
          <w:trHeight w:val="144"/>
        </w:trPr>
        <w:tc>
          <w:tcPr>
            <w:tcW w:w="9640" w:type="dxa"/>
            <w:gridSpan w:val="6"/>
          </w:tcPr>
          <w:p w:rsidR="00C64D06" w:rsidRPr="007A555A" w:rsidRDefault="00C64D06" w:rsidP="00EC2C40">
            <w:pPr>
              <w:tabs>
                <w:tab w:val="left" w:pos="2585"/>
              </w:tabs>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2 подгруппа</w:t>
            </w:r>
          </w:p>
        </w:tc>
      </w:tr>
      <w:tr w:rsidR="00C64D06" w:rsidRPr="007A555A" w:rsidTr="00EC2C40">
        <w:trPr>
          <w:trHeight w:val="1116"/>
        </w:trPr>
        <w:tc>
          <w:tcPr>
            <w:tcW w:w="3401" w:type="dxa"/>
          </w:tcPr>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Рожков</w:t>
            </w:r>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Роман Леонидович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Кулешова</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Наталья Николаевна</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 xml:space="preserve">Кускова </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sz w:val="28"/>
                <w:szCs w:val="28"/>
              </w:rPr>
              <w:t>Ирина Михайловна</w:t>
            </w:r>
          </w:p>
        </w:tc>
        <w:tc>
          <w:tcPr>
            <w:tcW w:w="2270" w:type="dxa"/>
            <w:gridSpan w:val="4"/>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Дрибин</w:t>
            </w:r>
            <w:r w:rsidRPr="007A555A">
              <w:rPr>
                <w:rFonts w:ascii="Times New Roman" w:hAnsi="Times New Roman"/>
                <w:color w:val="000000"/>
                <w:sz w:val="28"/>
                <w:szCs w:val="28"/>
              </w:rPr>
              <w:t xml:space="preserve">ский </w:t>
            </w:r>
          </w:p>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color w:val="000000"/>
                <w:sz w:val="28"/>
                <w:szCs w:val="28"/>
              </w:rPr>
              <w:t>район</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Дрибинское </w:t>
            </w:r>
          </w:p>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районное </w:t>
            </w:r>
          </w:p>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потребительское общество</w:t>
            </w:r>
          </w:p>
        </w:tc>
      </w:tr>
      <w:tr w:rsidR="00C64D06" w:rsidRPr="007A555A" w:rsidTr="00EC2C40">
        <w:trPr>
          <w:trHeight w:val="237"/>
        </w:trPr>
        <w:tc>
          <w:tcPr>
            <w:tcW w:w="9640" w:type="dxa"/>
            <w:gridSpan w:val="6"/>
          </w:tcPr>
          <w:p w:rsidR="00C64D06" w:rsidRPr="007A555A" w:rsidRDefault="00C64D06" w:rsidP="00EC2C40">
            <w:pPr>
              <w:tabs>
                <w:tab w:val="left" w:pos="2585"/>
              </w:tabs>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3 подгруппа</w:t>
            </w:r>
          </w:p>
        </w:tc>
      </w:tr>
      <w:tr w:rsidR="00C64D06" w:rsidRPr="007A555A" w:rsidTr="00EC2C40">
        <w:trPr>
          <w:trHeight w:val="416"/>
        </w:trPr>
        <w:tc>
          <w:tcPr>
            <w:tcW w:w="3429" w:type="dxa"/>
            <w:gridSpan w:val="2"/>
          </w:tcPr>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Жигунов</w:t>
            </w:r>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Сергей Анатольевич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Дашкова</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 xml:space="preserve">Наталья Николаевна </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Титова</w:t>
            </w:r>
          </w:p>
          <w:p w:rsidR="00C64D06" w:rsidRPr="007A555A" w:rsidRDefault="00C64D06" w:rsidP="00EC2C40">
            <w:pPr>
              <w:spacing w:after="0" w:line="280" w:lineRule="exact"/>
              <w:jc w:val="both"/>
              <w:rPr>
                <w:rFonts w:ascii="Times New Roman" w:hAnsi="Times New Roman"/>
                <w:b/>
                <w:i/>
                <w:sz w:val="28"/>
                <w:szCs w:val="28"/>
              </w:rPr>
            </w:pPr>
            <w:r w:rsidRPr="007A555A">
              <w:rPr>
                <w:rFonts w:ascii="Times New Roman" w:eastAsia="Times New Roman" w:hAnsi="Times New Roman"/>
                <w:sz w:val="28"/>
                <w:szCs w:val="28"/>
              </w:rPr>
              <w:t>Вероника Александровна</w:t>
            </w:r>
          </w:p>
        </w:tc>
        <w:tc>
          <w:tcPr>
            <w:tcW w:w="2242" w:type="dxa"/>
            <w:gridSpan w:val="3"/>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bCs/>
                <w:sz w:val="28"/>
                <w:szCs w:val="28"/>
              </w:rPr>
              <w:t xml:space="preserve">Открытое                                           акционерное общество                  </w:t>
            </w:r>
            <w:proofErr w:type="gramStart"/>
            <w:r w:rsidRPr="007A555A">
              <w:rPr>
                <w:rFonts w:ascii="Times New Roman" w:hAnsi="Times New Roman"/>
                <w:bCs/>
                <w:sz w:val="28"/>
                <w:szCs w:val="28"/>
              </w:rPr>
              <w:t xml:space="preserve">   </w:t>
            </w:r>
            <w:r w:rsidRPr="007A555A">
              <w:rPr>
                <w:rFonts w:ascii="Times New Roman" w:hAnsi="Times New Roman"/>
                <w:sz w:val="28"/>
                <w:szCs w:val="28"/>
              </w:rPr>
              <w:t>«</w:t>
            </w:r>
            <w:proofErr w:type="gramEnd"/>
            <w:r w:rsidRPr="007A555A">
              <w:rPr>
                <w:rFonts w:ascii="Times New Roman" w:hAnsi="Times New Roman"/>
                <w:sz w:val="28"/>
                <w:szCs w:val="28"/>
              </w:rPr>
              <w:t>Зенит»</w:t>
            </w:r>
          </w:p>
        </w:tc>
      </w:tr>
      <w:tr w:rsidR="00C64D06" w:rsidRPr="007A555A" w:rsidTr="00EC2C40">
        <w:trPr>
          <w:trHeight w:val="237"/>
        </w:trPr>
        <w:tc>
          <w:tcPr>
            <w:tcW w:w="9640" w:type="dxa"/>
            <w:gridSpan w:val="6"/>
          </w:tcPr>
          <w:p w:rsidR="00C64D06" w:rsidRPr="007A555A" w:rsidRDefault="00C64D06" w:rsidP="00EC2C40">
            <w:pPr>
              <w:spacing w:after="0" w:line="280" w:lineRule="exact"/>
              <w:ind w:left="-107" w:right="-108"/>
              <w:jc w:val="center"/>
              <w:rPr>
                <w:rFonts w:ascii="Times New Roman" w:hAnsi="Times New Roman"/>
                <w:sz w:val="28"/>
                <w:szCs w:val="28"/>
              </w:rPr>
            </w:pPr>
            <w:r w:rsidRPr="007A555A">
              <w:rPr>
                <w:rFonts w:ascii="Times New Roman" w:hAnsi="Times New Roman"/>
                <w:b/>
                <w:sz w:val="28"/>
                <w:szCs w:val="28"/>
              </w:rPr>
              <w:t>5 ГРУППА</w:t>
            </w:r>
          </w:p>
        </w:tc>
      </w:tr>
      <w:tr w:rsidR="00C64D06" w:rsidRPr="007A555A" w:rsidTr="00EC2C40">
        <w:trPr>
          <w:trHeight w:val="883"/>
        </w:trPr>
        <w:tc>
          <w:tcPr>
            <w:tcW w:w="3429" w:type="dxa"/>
            <w:gridSpan w:val="2"/>
          </w:tcPr>
          <w:p w:rsidR="00C64D06" w:rsidRPr="007A555A" w:rsidRDefault="00C64D06" w:rsidP="00EC2C40">
            <w:pPr>
              <w:spacing w:after="0" w:line="280" w:lineRule="exact"/>
              <w:jc w:val="both"/>
              <w:rPr>
                <w:rFonts w:ascii="Times New Roman" w:hAnsi="Times New Roman"/>
                <w:b/>
                <w:sz w:val="28"/>
                <w:szCs w:val="28"/>
              </w:rPr>
            </w:pPr>
            <w:proofErr w:type="spellStart"/>
            <w:r w:rsidRPr="007A555A">
              <w:rPr>
                <w:rFonts w:ascii="Times New Roman" w:hAnsi="Times New Roman"/>
                <w:b/>
                <w:sz w:val="28"/>
                <w:szCs w:val="28"/>
              </w:rPr>
              <w:t>Денгалёв</w:t>
            </w:r>
            <w:proofErr w:type="spellEnd"/>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hAnsi="Times New Roman"/>
                <w:b/>
                <w:sz w:val="28"/>
                <w:szCs w:val="28"/>
              </w:rPr>
              <w:t xml:space="preserve">Геннадий Иванович, </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hAnsi="Times New Roman"/>
                <w:sz w:val="28"/>
                <w:szCs w:val="28"/>
              </w:rPr>
              <w:t>руководитель группы</w:t>
            </w:r>
          </w:p>
        </w:tc>
        <w:tc>
          <w:tcPr>
            <w:tcW w:w="2242" w:type="dxa"/>
            <w:gridSpan w:val="3"/>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Коммунальное проектно-изыскательское унитарное предприятие «Институт              </w:t>
            </w:r>
            <w:proofErr w:type="gramStart"/>
            <w:r w:rsidRPr="007A555A">
              <w:rPr>
                <w:rFonts w:ascii="Times New Roman" w:hAnsi="Times New Roman"/>
                <w:sz w:val="28"/>
                <w:szCs w:val="28"/>
              </w:rPr>
              <w:t xml:space="preserve">   «</w:t>
            </w:r>
            <w:proofErr w:type="spellStart"/>
            <w:proofErr w:type="gramEnd"/>
            <w:r w:rsidRPr="007A555A">
              <w:rPr>
                <w:rFonts w:ascii="Times New Roman" w:hAnsi="Times New Roman"/>
                <w:sz w:val="28"/>
                <w:szCs w:val="28"/>
              </w:rPr>
              <w:t>Могилевжилпроект</w:t>
            </w:r>
            <w:proofErr w:type="spellEnd"/>
            <w:r w:rsidRPr="007A555A">
              <w:rPr>
                <w:rFonts w:ascii="Times New Roman" w:hAnsi="Times New Roman"/>
                <w:sz w:val="28"/>
                <w:szCs w:val="28"/>
              </w:rPr>
              <w:t>»</w:t>
            </w:r>
          </w:p>
        </w:tc>
      </w:tr>
      <w:tr w:rsidR="00C64D06" w:rsidRPr="007A555A" w:rsidTr="00EC2C40">
        <w:trPr>
          <w:trHeight w:val="197"/>
        </w:trPr>
        <w:tc>
          <w:tcPr>
            <w:tcW w:w="9640" w:type="dxa"/>
            <w:gridSpan w:val="6"/>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b/>
                <w:i/>
                <w:sz w:val="28"/>
                <w:szCs w:val="28"/>
              </w:rPr>
              <w:t>1 подгруппа</w:t>
            </w:r>
          </w:p>
        </w:tc>
      </w:tr>
      <w:tr w:rsidR="00C64D06" w:rsidRPr="007A555A" w:rsidTr="00EC2C40">
        <w:trPr>
          <w:trHeight w:val="883"/>
        </w:trPr>
        <w:tc>
          <w:tcPr>
            <w:tcW w:w="3429" w:type="dxa"/>
            <w:gridSpan w:val="2"/>
          </w:tcPr>
          <w:p w:rsidR="00C64D06" w:rsidRPr="007A555A" w:rsidRDefault="00C64D06" w:rsidP="00EC2C40">
            <w:pPr>
              <w:spacing w:after="0" w:line="280" w:lineRule="exact"/>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Ротченков</w:t>
            </w:r>
            <w:proofErr w:type="spellEnd"/>
          </w:p>
          <w:p w:rsidR="00C64D06" w:rsidRPr="007A555A" w:rsidRDefault="00C64D06" w:rsidP="00EC2C40">
            <w:pPr>
              <w:tabs>
                <w:tab w:val="left" w:pos="2571"/>
              </w:tabs>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Виктор Иванович</w:t>
            </w:r>
          </w:p>
          <w:p w:rsidR="00C64D06" w:rsidRPr="007A555A" w:rsidRDefault="00C64D06" w:rsidP="00EC2C40">
            <w:pPr>
              <w:spacing w:after="0" w:line="280" w:lineRule="exact"/>
              <w:jc w:val="both"/>
              <w:rPr>
                <w:rFonts w:ascii="Times New Roman" w:eastAsia="Times New Roman" w:hAnsi="Times New Roman"/>
                <w:bCs/>
                <w:iCs/>
                <w:sz w:val="28"/>
                <w:szCs w:val="28"/>
              </w:rPr>
            </w:pPr>
            <w:proofErr w:type="spellStart"/>
            <w:r w:rsidRPr="007A555A">
              <w:rPr>
                <w:rFonts w:ascii="Times New Roman" w:eastAsia="Times New Roman" w:hAnsi="Times New Roman"/>
                <w:bCs/>
                <w:iCs/>
                <w:sz w:val="28"/>
                <w:szCs w:val="28"/>
              </w:rPr>
              <w:t>Бородько</w:t>
            </w:r>
            <w:proofErr w:type="spellEnd"/>
            <w:r w:rsidRPr="007A555A">
              <w:rPr>
                <w:rFonts w:ascii="Times New Roman" w:eastAsia="Times New Roman" w:hAnsi="Times New Roman"/>
                <w:bCs/>
                <w:iCs/>
                <w:sz w:val="28"/>
                <w:szCs w:val="28"/>
              </w:rPr>
              <w:t xml:space="preserve"> </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bCs/>
                <w:iCs/>
                <w:sz w:val="28"/>
                <w:szCs w:val="28"/>
              </w:rPr>
              <w:t>Игорь Васильевич</w:t>
            </w:r>
          </w:p>
          <w:p w:rsidR="00C64D06" w:rsidRPr="007A555A" w:rsidRDefault="00C64D06" w:rsidP="00EC2C40">
            <w:pPr>
              <w:spacing w:after="0" w:line="280" w:lineRule="exact"/>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Шуголеева</w:t>
            </w:r>
            <w:proofErr w:type="spellEnd"/>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sz w:val="28"/>
                <w:szCs w:val="28"/>
              </w:rPr>
              <w:t>Раиса Александровна</w:t>
            </w:r>
          </w:p>
        </w:tc>
        <w:tc>
          <w:tcPr>
            <w:tcW w:w="2242" w:type="dxa"/>
            <w:gridSpan w:val="3"/>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Открытое </w:t>
            </w:r>
          </w:p>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акционерное </w:t>
            </w:r>
          </w:p>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общество </w:t>
            </w:r>
          </w:p>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«Бабушкина крынка»</w:t>
            </w:r>
          </w:p>
        </w:tc>
      </w:tr>
      <w:tr w:rsidR="00C64D06" w:rsidRPr="007A555A" w:rsidTr="00EC2C40">
        <w:trPr>
          <w:trHeight w:val="296"/>
        </w:trPr>
        <w:tc>
          <w:tcPr>
            <w:tcW w:w="9640" w:type="dxa"/>
            <w:gridSpan w:val="6"/>
          </w:tcPr>
          <w:p w:rsidR="00C64D06" w:rsidRPr="007A555A" w:rsidRDefault="00C64D06" w:rsidP="00EC2C40">
            <w:pPr>
              <w:spacing w:after="0" w:line="280" w:lineRule="exact"/>
              <w:jc w:val="center"/>
              <w:rPr>
                <w:rFonts w:ascii="Times New Roman" w:hAnsi="Times New Roman"/>
                <w:sz w:val="28"/>
                <w:szCs w:val="28"/>
              </w:rPr>
            </w:pPr>
            <w:r w:rsidRPr="007A555A">
              <w:lastRenderedPageBreak/>
              <w:br w:type="page"/>
            </w:r>
            <w:r w:rsidRPr="007A555A">
              <w:rPr>
                <w:rFonts w:ascii="Times New Roman" w:hAnsi="Times New Roman"/>
                <w:b/>
                <w:i/>
                <w:sz w:val="28"/>
                <w:szCs w:val="28"/>
              </w:rPr>
              <w:t>2 подгруппа</w:t>
            </w:r>
          </w:p>
        </w:tc>
      </w:tr>
      <w:tr w:rsidR="00C64D06" w:rsidRPr="007A555A" w:rsidTr="00EC2C40">
        <w:trPr>
          <w:trHeight w:val="883"/>
        </w:trPr>
        <w:tc>
          <w:tcPr>
            <w:tcW w:w="3429" w:type="dxa"/>
            <w:gridSpan w:val="2"/>
          </w:tcPr>
          <w:p w:rsidR="00C64D06" w:rsidRPr="007A555A" w:rsidRDefault="00C64D06" w:rsidP="00EC2C40">
            <w:pPr>
              <w:spacing w:after="0" w:line="280" w:lineRule="exact"/>
              <w:ind w:right="-108"/>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Стельмашок</w:t>
            </w:r>
            <w:proofErr w:type="spellEnd"/>
          </w:p>
          <w:p w:rsidR="00C64D06" w:rsidRPr="007A555A" w:rsidRDefault="00C64D06" w:rsidP="00EC2C40">
            <w:pPr>
              <w:tabs>
                <w:tab w:val="left" w:pos="2601"/>
              </w:tabs>
              <w:spacing w:after="0" w:line="280" w:lineRule="exact"/>
              <w:jc w:val="both"/>
              <w:rPr>
                <w:rFonts w:ascii="Times New Roman" w:hAnsi="Times New Roman"/>
                <w:b/>
                <w:sz w:val="28"/>
                <w:szCs w:val="28"/>
              </w:rPr>
            </w:pPr>
            <w:r w:rsidRPr="007A555A">
              <w:rPr>
                <w:rFonts w:ascii="Times New Roman" w:eastAsia="Times New Roman" w:hAnsi="Times New Roman"/>
                <w:b/>
                <w:sz w:val="28"/>
                <w:szCs w:val="28"/>
              </w:rPr>
              <w:t>Олег Владимирович</w:t>
            </w:r>
            <w:r w:rsidRPr="007A555A">
              <w:rPr>
                <w:rFonts w:ascii="Times New Roman" w:hAnsi="Times New Roman"/>
                <w:b/>
                <w:sz w:val="28"/>
                <w:szCs w:val="28"/>
              </w:rPr>
              <w:t xml:space="preserve">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 xml:space="preserve">Гореликов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Владимир Анатольевич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 xml:space="preserve">Курашова </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sz w:val="28"/>
                <w:szCs w:val="28"/>
              </w:rPr>
              <w:t>Ирина Валентиновна</w:t>
            </w:r>
          </w:p>
        </w:tc>
        <w:tc>
          <w:tcPr>
            <w:tcW w:w="2242" w:type="dxa"/>
            <w:gridSpan w:val="3"/>
          </w:tcPr>
          <w:p w:rsidR="00C64D06" w:rsidRDefault="00C64D06" w:rsidP="00EC2C40">
            <w:pPr>
              <w:spacing w:after="0" w:line="280" w:lineRule="exact"/>
              <w:ind w:right="-108"/>
              <w:jc w:val="center"/>
              <w:rPr>
                <w:rFonts w:ascii="Times New Roman" w:hAnsi="Times New Roman"/>
                <w:sz w:val="28"/>
                <w:szCs w:val="28"/>
              </w:rPr>
            </w:pPr>
            <w:r w:rsidRPr="007A555A">
              <w:rPr>
                <w:rFonts w:ascii="Times New Roman" w:hAnsi="Times New Roman"/>
                <w:sz w:val="28"/>
                <w:szCs w:val="28"/>
                <w:lang/>
              </w:rPr>
              <w:t>Хотимский</w:t>
            </w:r>
            <w:r w:rsidRPr="007A555A">
              <w:rPr>
                <w:rFonts w:ascii="Times New Roman" w:hAnsi="Times New Roman"/>
                <w:sz w:val="28"/>
                <w:szCs w:val="28"/>
              </w:rPr>
              <w:t xml:space="preserve"> </w:t>
            </w:r>
          </w:p>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color w:val="000000"/>
                <w:sz w:val="28"/>
                <w:szCs w:val="28"/>
              </w:rPr>
              <w:t>район</w:t>
            </w:r>
          </w:p>
        </w:tc>
        <w:tc>
          <w:tcPr>
            <w:tcW w:w="3969" w:type="dxa"/>
          </w:tcPr>
          <w:p w:rsidR="00C64D06" w:rsidRPr="007A555A" w:rsidRDefault="00C64D06" w:rsidP="00EC2C40">
            <w:pPr>
              <w:spacing w:after="0" w:line="280" w:lineRule="exact"/>
              <w:jc w:val="center"/>
              <w:rPr>
                <w:rFonts w:ascii="Times New Roman" w:hAnsi="Times New Roman"/>
                <w:bCs/>
                <w:iCs/>
                <w:sz w:val="28"/>
                <w:szCs w:val="28"/>
              </w:rPr>
            </w:pPr>
            <w:r w:rsidRPr="00DB172B">
              <w:rPr>
                <w:rFonts w:ascii="Times New Roman" w:hAnsi="Times New Roman"/>
                <w:bCs/>
                <w:iCs/>
                <w:sz w:val="28"/>
                <w:szCs w:val="28"/>
              </w:rPr>
              <w:t xml:space="preserve">Хотимское унитарное </w:t>
            </w:r>
            <w:r>
              <w:rPr>
                <w:rFonts w:ascii="Times New Roman" w:hAnsi="Times New Roman"/>
                <w:bCs/>
                <w:iCs/>
                <w:sz w:val="28"/>
                <w:szCs w:val="28"/>
              </w:rPr>
              <w:t xml:space="preserve">                    </w:t>
            </w:r>
            <w:r w:rsidRPr="00DB172B">
              <w:rPr>
                <w:rFonts w:ascii="Times New Roman" w:hAnsi="Times New Roman"/>
                <w:bCs/>
                <w:iCs/>
                <w:sz w:val="28"/>
                <w:szCs w:val="28"/>
              </w:rPr>
              <w:t xml:space="preserve">коммунальное предприятие </w:t>
            </w:r>
            <w:r>
              <w:rPr>
                <w:rFonts w:ascii="Times New Roman" w:hAnsi="Times New Roman"/>
                <w:bCs/>
                <w:iCs/>
                <w:sz w:val="28"/>
                <w:szCs w:val="28"/>
              </w:rPr>
              <w:t>«</w:t>
            </w:r>
            <w:r w:rsidRPr="00DB172B">
              <w:rPr>
                <w:rFonts w:ascii="Times New Roman" w:hAnsi="Times New Roman"/>
                <w:bCs/>
                <w:iCs/>
                <w:sz w:val="28"/>
                <w:szCs w:val="28"/>
              </w:rPr>
              <w:t>Жилкомхоз</w:t>
            </w:r>
            <w:r>
              <w:rPr>
                <w:rFonts w:ascii="Times New Roman" w:hAnsi="Times New Roman"/>
                <w:bCs/>
                <w:iCs/>
                <w:sz w:val="28"/>
                <w:szCs w:val="28"/>
              </w:rPr>
              <w:t>»</w:t>
            </w:r>
          </w:p>
        </w:tc>
      </w:tr>
      <w:tr w:rsidR="00C64D06" w:rsidRPr="007A555A" w:rsidTr="00EC2C40">
        <w:trPr>
          <w:trHeight w:val="253"/>
        </w:trPr>
        <w:tc>
          <w:tcPr>
            <w:tcW w:w="9640" w:type="dxa"/>
            <w:gridSpan w:val="6"/>
          </w:tcPr>
          <w:p w:rsidR="00C64D06" w:rsidRPr="007A555A" w:rsidRDefault="00C64D06" w:rsidP="00EC2C40">
            <w:pPr>
              <w:spacing w:after="0" w:line="280" w:lineRule="exact"/>
              <w:jc w:val="center"/>
              <w:rPr>
                <w:rFonts w:ascii="Times New Roman" w:hAnsi="Times New Roman"/>
                <w:bCs/>
                <w:iCs/>
                <w:sz w:val="28"/>
                <w:szCs w:val="28"/>
              </w:rPr>
            </w:pPr>
            <w:r w:rsidRPr="007A555A">
              <w:rPr>
                <w:rFonts w:ascii="Times New Roman" w:hAnsi="Times New Roman"/>
                <w:b/>
                <w:i/>
                <w:sz w:val="28"/>
                <w:szCs w:val="28"/>
              </w:rPr>
              <w:t>3 подгруппа</w:t>
            </w:r>
          </w:p>
        </w:tc>
      </w:tr>
      <w:tr w:rsidR="00C64D06" w:rsidRPr="007A555A" w:rsidTr="00EC2C40">
        <w:trPr>
          <w:trHeight w:val="562"/>
        </w:trPr>
        <w:tc>
          <w:tcPr>
            <w:tcW w:w="3429" w:type="dxa"/>
            <w:gridSpan w:val="2"/>
          </w:tcPr>
          <w:p w:rsidR="00C64D06" w:rsidRPr="007A555A" w:rsidRDefault="00C64D06" w:rsidP="00EC2C40">
            <w:pPr>
              <w:spacing w:after="0" w:line="280" w:lineRule="exact"/>
              <w:ind w:right="-108"/>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Клишо</w:t>
            </w:r>
            <w:proofErr w:type="spellEnd"/>
          </w:p>
          <w:p w:rsidR="00C64D06" w:rsidRPr="007A555A" w:rsidRDefault="00C64D06" w:rsidP="00EC2C40">
            <w:pPr>
              <w:tabs>
                <w:tab w:val="left" w:pos="2571"/>
              </w:tabs>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Игорь Леонтьевич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Осмоловский</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Виктор Михайлович</w:t>
            </w:r>
          </w:p>
          <w:p w:rsidR="00C64D06" w:rsidRPr="007A555A" w:rsidRDefault="00C64D06" w:rsidP="00EC2C40">
            <w:pPr>
              <w:tabs>
                <w:tab w:val="left" w:pos="2571"/>
              </w:tabs>
              <w:spacing w:after="0" w:line="280" w:lineRule="exact"/>
              <w:jc w:val="both"/>
              <w:rPr>
                <w:rFonts w:ascii="Times New Roman" w:hAnsi="Times New Roman"/>
                <w:sz w:val="28"/>
                <w:szCs w:val="28"/>
              </w:rPr>
            </w:pPr>
            <w:r w:rsidRPr="007A555A">
              <w:rPr>
                <w:rFonts w:ascii="Times New Roman" w:hAnsi="Times New Roman"/>
                <w:sz w:val="28"/>
                <w:szCs w:val="28"/>
              </w:rPr>
              <w:t xml:space="preserve">Черный </w:t>
            </w:r>
          </w:p>
          <w:p w:rsidR="00C64D06" w:rsidRPr="007A555A" w:rsidRDefault="00C64D06" w:rsidP="00EC2C40">
            <w:pPr>
              <w:tabs>
                <w:tab w:val="left" w:pos="2571"/>
              </w:tabs>
              <w:spacing w:after="0" w:line="280" w:lineRule="exact"/>
              <w:jc w:val="both"/>
              <w:rPr>
                <w:rFonts w:ascii="Times New Roman" w:hAnsi="Times New Roman"/>
                <w:sz w:val="28"/>
                <w:szCs w:val="28"/>
              </w:rPr>
            </w:pPr>
            <w:r w:rsidRPr="007A555A">
              <w:rPr>
                <w:rFonts w:ascii="Times New Roman" w:hAnsi="Times New Roman"/>
                <w:sz w:val="28"/>
                <w:szCs w:val="28"/>
              </w:rPr>
              <w:t>Андрей Васильевич</w:t>
            </w:r>
          </w:p>
        </w:tc>
        <w:tc>
          <w:tcPr>
            <w:tcW w:w="2242" w:type="dxa"/>
            <w:gridSpan w:val="3"/>
          </w:tcPr>
          <w:p w:rsidR="00C64D06" w:rsidRDefault="00C64D06" w:rsidP="00EC2C40">
            <w:pPr>
              <w:spacing w:after="0" w:line="280" w:lineRule="exact"/>
              <w:ind w:right="-108"/>
              <w:jc w:val="center"/>
              <w:rPr>
                <w:rFonts w:ascii="Times New Roman" w:hAnsi="Times New Roman"/>
                <w:sz w:val="28"/>
                <w:szCs w:val="28"/>
              </w:rPr>
            </w:pPr>
            <w:r w:rsidRPr="007A555A">
              <w:rPr>
                <w:rFonts w:ascii="Times New Roman" w:hAnsi="Times New Roman"/>
                <w:sz w:val="28"/>
                <w:szCs w:val="28"/>
                <w:lang/>
              </w:rPr>
              <w:t>Хотимский</w:t>
            </w:r>
            <w:r w:rsidRPr="007A555A">
              <w:rPr>
                <w:rFonts w:ascii="Times New Roman" w:hAnsi="Times New Roman"/>
                <w:sz w:val="28"/>
                <w:szCs w:val="28"/>
              </w:rPr>
              <w:t xml:space="preserve"> </w:t>
            </w:r>
          </w:p>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color w:val="000000"/>
                <w:sz w:val="28"/>
                <w:szCs w:val="28"/>
              </w:rPr>
              <w:t>район</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DB172B">
              <w:rPr>
                <w:rFonts w:ascii="Times New Roman" w:hAnsi="Times New Roman"/>
                <w:sz w:val="28"/>
                <w:szCs w:val="28"/>
              </w:rPr>
              <w:t>Коммунальное дочернее</w:t>
            </w:r>
            <w:r>
              <w:rPr>
                <w:rFonts w:ascii="Times New Roman" w:hAnsi="Times New Roman"/>
                <w:sz w:val="28"/>
                <w:szCs w:val="28"/>
              </w:rPr>
              <w:t xml:space="preserve">             </w:t>
            </w:r>
            <w:r w:rsidRPr="00DB172B">
              <w:rPr>
                <w:rFonts w:ascii="Times New Roman" w:hAnsi="Times New Roman"/>
                <w:sz w:val="28"/>
                <w:szCs w:val="28"/>
              </w:rPr>
              <w:t xml:space="preserve"> строительное унитарное </w:t>
            </w:r>
            <w:r>
              <w:rPr>
                <w:rFonts w:ascii="Times New Roman" w:hAnsi="Times New Roman"/>
                <w:sz w:val="28"/>
                <w:szCs w:val="28"/>
              </w:rPr>
              <w:t xml:space="preserve">   </w:t>
            </w:r>
            <w:r w:rsidRPr="00DB172B">
              <w:rPr>
                <w:rFonts w:ascii="Times New Roman" w:hAnsi="Times New Roman"/>
                <w:sz w:val="28"/>
                <w:szCs w:val="28"/>
              </w:rPr>
              <w:t xml:space="preserve">предприятие </w:t>
            </w:r>
            <w:r>
              <w:rPr>
                <w:rFonts w:ascii="Times New Roman" w:hAnsi="Times New Roman"/>
                <w:sz w:val="28"/>
                <w:szCs w:val="28"/>
              </w:rPr>
              <w:t>«</w:t>
            </w:r>
            <w:r w:rsidRPr="00DB172B">
              <w:rPr>
                <w:rFonts w:ascii="Times New Roman" w:hAnsi="Times New Roman"/>
                <w:sz w:val="28"/>
                <w:szCs w:val="28"/>
              </w:rPr>
              <w:t xml:space="preserve">Хотимская </w:t>
            </w:r>
            <w:r>
              <w:rPr>
                <w:rFonts w:ascii="Times New Roman" w:hAnsi="Times New Roman"/>
                <w:sz w:val="28"/>
                <w:szCs w:val="28"/>
              </w:rPr>
              <w:t xml:space="preserve">             </w:t>
            </w:r>
            <w:r w:rsidRPr="00DB172B">
              <w:rPr>
                <w:rFonts w:ascii="Times New Roman" w:hAnsi="Times New Roman"/>
                <w:sz w:val="28"/>
                <w:szCs w:val="28"/>
              </w:rPr>
              <w:t xml:space="preserve">передвижная </w:t>
            </w:r>
            <w:r>
              <w:rPr>
                <w:rFonts w:ascii="Times New Roman" w:hAnsi="Times New Roman"/>
                <w:sz w:val="28"/>
                <w:szCs w:val="28"/>
              </w:rPr>
              <w:t xml:space="preserve">                               </w:t>
            </w:r>
            <w:r w:rsidRPr="00DB172B">
              <w:rPr>
                <w:rFonts w:ascii="Times New Roman" w:hAnsi="Times New Roman"/>
                <w:sz w:val="28"/>
                <w:szCs w:val="28"/>
              </w:rPr>
              <w:t xml:space="preserve">механизированная колонна </w:t>
            </w:r>
            <w:r>
              <w:rPr>
                <w:rFonts w:ascii="Times New Roman" w:hAnsi="Times New Roman"/>
                <w:sz w:val="28"/>
                <w:szCs w:val="28"/>
              </w:rPr>
              <w:t xml:space="preserve">              </w:t>
            </w:r>
            <w:r w:rsidRPr="00DB172B">
              <w:rPr>
                <w:rFonts w:ascii="Times New Roman" w:hAnsi="Times New Roman"/>
                <w:sz w:val="28"/>
                <w:szCs w:val="28"/>
              </w:rPr>
              <w:t>№ 276</w:t>
            </w:r>
            <w:r>
              <w:rPr>
                <w:rFonts w:ascii="Times New Roman" w:hAnsi="Times New Roman"/>
                <w:sz w:val="28"/>
                <w:szCs w:val="28"/>
              </w:rPr>
              <w:t>»</w:t>
            </w:r>
          </w:p>
        </w:tc>
      </w:tr>
      <w:tr w:rsidR="00C64D06" w:rsidRPr="007A555A" w:rsidTr="00EC2C40">
        <w:trPr>
          <w:trHeight w:val="138"/>
        </w:trPr>
        <w:tc>
          <w:tcPr>
            <w:tcW w:w="9640" w:type="dxa"/>
            <w:gridSpan w:val="6"/>
          </w:tcPr>
          <w:p w:rsidR="00C64D06" w:rsidRPr="007A555A" w:rsidRDefault="00C64D06" w:rsidP="00EC2C40">
            <w:pPr>
              <w:spacing w:after="0" w:line="280" w:lineRule="exact"/>
              <w:ind w:left="-107" w:right="-108"/>
              <w:jc w:val="center"/>
              <w:rPr>
                <w:rFonts w:ascii="Times New Roman" w:hAnsi="Times New Roman"/>
                <w:sz w:val="28"/>
                <w:szCs w:val="28"/>
              </w:rPr>
            </w:pPr>
            <w:r w:rsidRPr="007A555A">
              <w:rPr>
                <w:rFonts w:ascii="Times New Roman" w:hAnsi="Times New Roman"/>
                <w:b/>
                <w:i/>
                <w:sz w:val="28"/>
                <w:szCs w:val="28"/>
              </w:rPr>
              <w:t>4 подгруппа</w:t>
            </w:r>
          </w:p>
        </w:tc>
      </w:tr>
      <w:tr w:rsidR="00C64D06" w:rsidRPr="007A555A" w:rsidTr="00EC2C40">
        <w:trPr>
          <w:trHeight w:val="557"/>
        </w:trPr>
        <w:tc>
          <w:tcPr>
            <w:tcW w:w="3429" w:type="dxa"/>
            <w:gridSpan w:val="2"/>
          </w:tcPr>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 xml:space="preserve">Воронин </w:t>
            </w:r>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 xml:space="preserve">Григорий </w:t>
            </w:r>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Александрович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Балашенко</w:t>
            </w:r>
            <w:proofErr w:type="spellEnd"/>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Дмитрий Владимирович</w:t>
            </w:r>
          </w:p>
          <w:p w:rsidR="00C64D06" w:rsidRPr="007A555A" w:rsidRDefault="00C64D06" w:rsidP="00EC2C40">
            <w:pPr>
              <w:tabs>
                <w:tab w:val="left" w:pos="2880"/>
              </w:tabs>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bCs/>
                <w:sz w:val="28"/>
                <w:szCs w:val="28"/>
              </w:rPr>
              <w:t>Иванов</w:t>
            </w:r>
          </w:p>
          <w:p w:rsidR="00C64D06" w:rsidRPr="007A555A" w:rsidRDefault="00C64D06" w:rsidP="00EC2C40">
            <w:pPr>
              <w:tabs>
                <w:tab w:val="left" w:pos="2880"/>
              </w:tabs>
              <w:spacing w:after="0" w:line="280" w:lineRule="exact"/>
              <w:ind w:right="-108"/>
              <w:jc w:val="both"/>
              <w:rPr>
                <w:rFonts w:ascii="Times New Roman" w:hAnsi="Times New Roman"/>
                <w:b/>
                <w:sz w:val="28"/>
                <w:szCs w:val="28"/>
              </w:rPr>
            </w:pPr>
            <w:r w:rsidRPr="007A555A">
              <w:rPr>
                <w:rFonts w:ascii="Times New Roman" w:eastAsia="Times New Roman" w:hAnsi="Times New Roman"/>
                <w:bCs/>
                <w:sz w:val="28"/>
                <w:szCs w:val="28"/>
              </w:rPr>
              <w:t>Константин Викторович</w:t>
            </w:r>
          </w:p>
        </w:tc>
        <w:tc>
          <w:tcPr>
            <w:tcW w:w="2242" w:type="dxa"/>
            <w:gridSpan w:val="3"/>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Глус</w:t>
            </w:r>
            <w:r w:rsidRPr="007A555A">
              <w:rPr>
                <w:rFonts w:ascii="Times New Roman" w:hAnsi="Times New Roman"/>
                <w:color w:val="000000"/>
                <w:sz w:val="28"/>
                <w:szCs w:val="28"/>
              </w:rPr>
              <w:t xml:space="preserve">ский </w:t>
            </w:r>
          </w:p>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color w:val="000000"/>
                <w:sz w:val="28"/>
                <w:szCs w:val="28"/>
              </w:rPr>
              <w:t>район</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Государственное                                 лесохозяйственное                            учреждение                                 </w:t>
            </w:r>
            <w:proofErr w:type="gramStart"/>
            <w:r w:rsidRPr="007A555A">
              <w:rPr>
                <w:rFonts w:ascii="Times New Roman" w:hAnsi="Times New Roman"/>
                <w:sz w:val="28"/>
                <w:szCs w:val="28"/>
              </w:rPr>
              <w:t xml:space="preserve">   «</w:t>
            </w:r>
            <w:proofErr w:type="gramEnd"/>
            <w:r w:rsidRPr="007A555A">
              <w:rPr>
                <w:rFonts w:ascii="Times New Roman" w:hAnsi="Times New Roman"/>
                <w:sz w:val="28"/>
                <w:szCs w:val="28"/>
              </w:rPr>
              <w:t>Глусский лесхоз»</w:t>
            </w:r>
          </w:p>
        </w:tc>
      </w:tr>
      <w:tr w:rsidR="00C64D06" w:rsidRPr="007A555A" w:rsidTr="00EC2C40">
        <w:trPr>
          <w:trHeight w:val="166"/>
        </w:trPr>
        <w:tc>
          <w:tcPr>
            <w:tcW w:w="9640" w:type="dxa"/>
            <w:gridSpan w:val="6"/>
          </w:tcPr>
          <w:p w:rsidR="00C64D06" w:rsidRPr="007A555A" w:rsidRDefault="00C64D06" w:rsidP="00EC2C40">
            <w:pPr>
              <w:spacing w:after="0" w:line="280" w:lineRule="exact"/>
              <w:ind w:left="-107" w:right="-108"/>
              <w:jc w:val="center"/>
              <w:rPr>
                <w:rFonts w:ascii="Times New Roman" w:hAnsi="Times New Roman"/>
                <w:sz w:val="28"/>
                <w:szCs w:val="28"/>
              </w:rPr>
            </w:pPr>
            <w:r w:rsidRPr="007A555A">
              <w:rPr>
                <w:rFonts w:ascii="Times New Roman" w:hAnsi="Times New Roman"/>
                <w:b/>
                <w:sz w:val="28"/>
                <w:szCs w:val="28"/>
              </w:rPr>
              <w:t>6 ГРУППА</w:t>
            </w:r>
          </w:p>
        </w:tc>
      </w:tr>
      <w:tr w:rsidR="00C64D06" w:rsidRPr="007A555A" w:rsidTr="00EC2C40">
        <w:trPr>
          <w:trHeight w:val="355"/>
        </w:trPr>
        <w:tc>
          <w:tcPr>
            <w:tcW w:w="3452" w:type="dxa"/>
            <w:gridSpan w:val="3"/>
          </w:tcPr>
          <w:p w:rsidR="00C64D06" w:rsidRPr="007A555A" w:rsidRDefault="00C64D06" w:rsidP="00EC2C40">
            <w:pPr>
              <w:spacing w:after="0" w:line="280" w:lineRule="exact"/>
              <w:ind w:right="-57"/>
              <w:jc w:val="both"/>
              <w:rPr>
                <w:rFonts w:ascii="Times New Roman" w:eastAsia="Times New Roman" w:hAnsi="Times New Roman"/>
                <w:b/>
                <w:sz w:val="28"/>
                <w:szCs w:val="28"/>
              </w:rPr>
            </w:pPr>
            <w:r w:rsidRPr="007A555A">
              <w:rPr>
                <w:rFonts w:ascii="Times New Roman" w:eastAsia="Times New Roman" w:hAnsi="Times New Roman"/>
                <w:b/>
                <w:sz w:val="28"/>
                <w:szCs w:val="28"/>
              </w:rPr>
              <w:t>Дедков</w:t>
            </w:r>
          </w:p>
          <w:p w:rsidR="00C64D06" w:rsidRPr="007A555A" w:rsidRDefault="00C64D06" w:rsidP="00EC2C40">
            <w:pPr>
              <w:spacing w:after="0" w:line="280" w:lineRule="exact"/>
              <w:ind w:right="-57"/>
              <w:rPr>
                <w:rFonts w:ascii="Times New Roman" w:hAnsi="Times New Roman"/>
                <w:b/>
                <w:sz w:val="28"/>
                <w:szCs w:val="28"/>
              </w:rPr>
            </w:pPr>
            <w:r w:rsidRPr="007A555A">
              <w:rPr>
                <w:rFonts w:ascii="Times New Roman" w:eastAsia="Times New Roman" w:hAnsi="Times New Roman"/>
                <w:b/>
                <w:sz w:val="28"/>
                <w:szCs w:val="28"/>
              </w:rPr>
              <w:t>Николай Леонидович,</w:t>
            </w:r>
            <w:r w:rsidRPr="007A555A">
              <w:rPr>
                <w:rFonts w:ascii="Times New Roman" w:eastAsia="Times New Roman" w:hAnsi="Times New Roman"/>
                <w:sz w:val="28"/>
                <w:szCs w:val="28"/>
              </w:rPr>
              <w:t xml:space="preserve"> руководитель группы</w:t>
            </w:r>
          </w:p>
        </w:tc>
        <w:tc>
          <w:tcPr>
            <w:tcW w:w="2219" w:type="dxa"/>
            <w:gridSpan w:val="2"/>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 xml:space="preserve">Открытое                                акционерное общество                  </w:t>
            </w:r>
            <w:proofErr w:type="gramStart"/>
            <w:r w:rsidRPr="007A555A">
              <w:rPr>
                <w:rFonts w:ascii="Times New Roman" w:hAnsi="Times New Roman"/>
                <w:sz w:val="28"/>
                <w:szCs w:val="28"/>
              </w:rPr>
              <w:t xml:space="preserve">   «</w:t>
            </w:r>
            <w:proofErr w:type="gramEnd"/>
            <w:r w:rsidRPr="007A555A">
              <w:rPr>
                <w:rFonts w:ascii="Times New Roman" w:hAnsi="Times New Roman"/>
                <w:sz w:val="28"/>
                <w:szCs w:val="28"/>
              </w:rPr>
              <w:t>Могилёвский завод «Строммашина»</w:t>
            </w:r>
          </w:p>
        </w:tc>
      </w:tr>
      <w:tr w:rsidR="00C64D06" w:rsidRPr="007A555A" w:rsidTr="00EC2C40">
        <w:trPr>
          <w:trHeight w:val="297"/>
        </w:trPr>
        <w:tc>
          <w:tcPr>
            <w:tcW w:w="9640" w:type="dxa"/>
            <w:gridSpan w:val="6"/>
          </w:tcPr>
          <w:p w:rsidR="00C64D06" w:rsidRPr="007A555A" w:rsidRDefault="00C64D06" w:rsidP="00EC2C40">
            <w:pPr>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1 подгруппа</w:t>
            </w:r>
          </w:p>
        </w:tc>
      </w:tr>
      <w:tr w:rsidR="00C64D06" w:rsidRPr="007A555A" w:rsidTr="00EC2C40">
        <w:trPr>
          <w:trHeight w:val="1044"/>
        </w:trPr>
        <w:tc>
          <w:tcPr>
            <w:tcW w:w="3429" w:type="dxa"/>
            <w:gridSpan w:val="2"/>
            <w:shd w:val="clear" w:color="auto" w:fill="auto"/>
          </w:tcPr>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Морозова</w:t>
            </w:r>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Елена Анатольевна</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Пищенко</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Олег Александрович</w:t>
            </w:r>
          </w:p>
          <w:p w:rsidR="00C64D06" w:rsidRPr="007A555A" w:rsidRDefault="00C64D06" w:rsidP="00EC2C40">
            <w:pPr>
              <w:spacing w:after="0" w:line="280" w:lineRule="exact"/>
              <w:jc w:val="both"/>
              <w:rPr>
                <w:rFonts w:ascii="Times New Roman" w:hAnsi="Times New Roman"/>
                <w:sz w:val="28"/>
                <w:szCs w:val="28"/>
              </w:rPr>
            </w:pPr>
            <w:proofErr w:type="spellStart"/>
            <w:r w:rsidRPr="007A555A">
              <w:rPr>
                <w:rFonts w:ascii="Times New Roman" w:hAnsi="Times New Roman"/>
                <w:sz w:val="28"/>
                <w:szCs w:val="28"/>
              </w:rPr>
              <w:t>Лошкевич</w:t>
            </w:r>
            <w:proofErr w:type="spellEnd"/>
            <w:r w:rsidRPr="007A555A">
              <w:rPr>
                <w:rFonts w:ascii="Times New Roman" w:hAnsi="Times New Roman"/>
                <w:sz w:val="28"/>
                <w:szCs w:val="28"/>
              </w:rPr>
              <w:t xml:space="preserve"> </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hAnsi="Times New Roman"/>
                <w:sz w:val="28"/>
                <w:szCs w:val="28"/>
              </w:rPr>
              <w:t>Игорь Геннадьевич</w:t>
            </w:r>
          </w:p>
        </w:tc>
        <w:tc>
          <w:tcPr>
            <w:tcW w:w="2242" w:type="dxa"/>
            <w:gridSpan w:val="3"/>
            <w:shd w:val="clear" w:color="auto" w:fill="auto"/>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Мстислав</w:t>
            </w:r>
            <w:r w:rsidRPr="007A555A">
              <w:rPr>
                <w:rFonts w:ascii="Times New Roman" w:hAnsi="Times New Roman"/>
                <w:color w:val="000000"/>
                <w:sz w:val="28"/>
                <w:szCs w:val="28"/>
              </w:rPr>
              <w:t xml:space="preserve">ский </w:t>
            </w:r>
          </w:p>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color w:val="000000"/>
                <w:sz w:val="28"/>
                <w:szCs w:val="28"/>
              </w:rPr>
              <w:t>район</w:t>
            </w:r>
          </w:p>
        </w:tc>
        <w:tc>
          <w:tcPr>
            <w:tcW w:w="3969" w:type="dxa"/>
            <w:shd w:val="clear" w:color="auto" w:fill="auto"/>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Учреждение образования «Мстиславский                                государственный                             строительный колледж»</w:t>
            </w:r>
          </w:p>
        </w:tc>
      </w:tr>
      <w:tr w:rsidR="00C64D06" w:rsidRPr="007A555A" w:rsidTr="00EC2C40">
        <w:trPr>
          <w:trHeight w:val="161"/>
        </w:trPr>
        <w:tc>
          <w:tcPr>
            <w:tcW w:w="9640" w:type="dxa"/>
            <w:gridSpan w:val="6"/>
          </w:tcPr>
          <w:p w:rsidR="00C64D06" w:rsidRPr="007A555A" w:rsidRDefault="00C64D06" w:rsidP="00EC2C40">
            <w:pPr>
              <w:tabs>
                <w:tab w:val="left" w:pos="2586"/>
              </w:tabs>
              <w:spacing w:after="0" w:line="280" w:lineRule="exact"/>
              <w:ind w:left="-107" w:right="-108"/>
              <w:jc w:val="center"/>
              <w:rPr>
                <w:rFonts w:ascii="Times New Roman" w:hAnsi="Times New Roman"/>
                <w:b/>
                <w:i/>
                <w:sz w:val="28"/>
                <w:szCs w:val="28"/>
              </w:rPr>
            </w:pPr>
            <w:proofErr w:type="gramStart"/>
            <w:r w:rsidRPr="007A555A">
              <w:rPr>
                <w:rFonts w:ascii="Times New Roman" w:hAnsi="Times New Roman"/>
                <w:b/>
                <w:i/>
                <w:sz w:val="28"/>
                <w:szCs w:val="28"/>
              </w:rPr>
              <w:t>2  подгруппа</w:t>
            </w:r>
            <w:proofErr w:type="gramEnd"/>
          </w:p>
        </w:tc>
      </w:tr>
      <w:tr w:rsidR="00C64D06" w:rsidRPr="007A555A" w:rsidTr="00EC2C40">
        <w:trPr>
          <w:trHeight w:val="422"/>
        </w:trPr>
        <w:tc>
          <w:tcPr>
            <w:tcW w:w="3429" w:type="dxa"/>
            <w:gridSpan w:val="2"/>
          </w:tcPr>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Новиков</w:t>
            </w:r>
          </w:p>
          <w:p w:rsidR="00C64D06" w:rsidRPr="007A555A" w:rsidRDefault="00C64D06" w:rsidP="00EC2C40">
            <w:pPr>
              <w:spacing w:after="0" w:line="280" w:lineRule="exact"/>
              <w:jc w:val="both"/>
              <w:rPr>
                <w:rFonts w:ascii="Times New Roman" w:hAnsi="Times New Roman"/>
                <w:b/>
                <w:sz w:val="28"/>
                <w:szCs w:val="28"/>
              </w:rPr>
            </w:pPr>
            <w:r w:rsidRPr="007A555A">
              <w:rPr>
                <w:rFonts w:ascii="Times New Roman" w:eastAsia="Times New Roman" w:hAnsi="Times New Roman"/>
                <w:b/>
                <w:sz w:val="28"/>
                <w:szCs w:val="28"/>
              </w:rPr>
              <w:t>Сергей Валентинович</w:t>
            </w:r>
            <w:r w:rsidRPr="007A555A">
              <w:rPr>
                <w:rFonts w:ascii="Times New Roman" w:hAnsi="Times New Roman"/>
                <w:b/>
                <w:sz w:val="28"/>
                <w:szCs w:val="28"/>
              </w:rPr>
              <w:t xml:space="preserve"> </w:t>
            </w:r>
          </w:p>
          <w:p w:rsidR="00C64D06" w:rsidRPr="007A555A" w:rsidRDefault="00C64D06" w:rsidP="00EC2C40">
            <w:pPr>
              <w:spacing w:after="0" w:line="280" w:lineRule="exact"/>
              <w:ind w:right="-108"/>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Неменков</w:t>
            </w:r>
            <w:proofErr w:type="spellEnd"/>
            <w:r w:rsidRPr="007A555A">
              <w:rPr>
                <w:rFonts w:ascii="Times New Roman" w:eastAsia="Times New Roman" w:hAnsi="Times New Roman"/>
                <w:sz w:val="28"/>
                <w:szCs w:val="28"/>
              </w:rPr>
              <w:t xml:space="preserve">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Дмитрий Анатольевич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 xml:space="preserve">Якимов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Евгений Анатольевич</w:t>
            </w:r>
            <w:r w:rsidRPr="007A555A">
              <w:rPr>
                <w:rFonts w:ascii="Times New Roman" w:hAnsi="Times New Roman"/>
                <w:sz w:val="28"/>
                <w:szCs w:val="28"/>
              </w:rPr>
              <w:t xml:space="preserve"> </w:t>
            </w:r>
          </w:p>
        </w:tc>
        <w:tc>
          <w:tcPr>
            <w:tcW w:w="2242" w:type="dxa"/>
            <w:gridSpan w:val="3"/>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sz w:val="28"/>
                <w:szCs w:val="28"/>
              </w:rPr>
              <w:t>Учреждение образования «Могилевское                                   государственное училище олимпийского резерва»</w:t>
            </w:r>
          </w:p>
        </w:tc>
      </w:tr>
      <w:tr w:rsidR="00C64D06" w:rsidRPr="007A555A" w:rsidTr="00EC2C40">
        <w:trPr>
          <w:trHeight w:val="177"/>
        </w:trPr>
        <w:tc>
          <w:tcPr>
            <w:tcW w:w="9640" w:type="dxa"/>
            <w:gridSpan w:val="6"/>
          </w:tcPr>
          <w:p w:rsidR="00C64D06" w:rsidRPr="007A555A" w:rsidRDefault="00C64D06" w:rsidP="00EC2C40">
            <w:pPr>
              <w:tabs>
                <w:tab w:val="left" w:pos="2571"/>
              </w:tabs>
              <w:spacing w:after="0" w:line="280" w:lineRule="exact"/>
              <w:ind w:left="-107" w:right="-108"/>
              <w:jc w:val="center"/>
              <w:rPr>
                <w:rFonts w:ascii="Times New Roman" w:hAnsi="Times New Roman"/>
                <w:b/>
                <w:i/>
                <w:sz w:val="28"/>
                <w:szCs w:val="28"/>
              </w:rPr>
            </w:pPr>
            <w:r w:rsidRPr="007A555A">
              <w:rPr>
                <w:rFonts w:ascii="Times New Roman" w:hAnsi="Times New Roman"/>
                <w:b/>
                <w:i/>
                <w:sz w:val="28"/>
                <w:szCs w:val="28"/>
              </w:rPr>
              <w:t>3 подгруппа</w:t>
            </w:r>
          </w:p>
        </w:tc>
      </w:tr>
      <w:tr w:rsidR="00C64D06" w:rsidRPr="007A555A" w:rsidTr="00EC2C40">
        <w:trPr>
          <w:trHeight w:val="1526"/>
        </w:trPr>
        <w:tc>
          <w:tcPr>
            <w:tcW w:w="3401" w:type="dxa"/>
          </w:tcPr>
          <w:p w:rsidR="00C64D06" w:rsidRPr="007A555A" w:rsidRDefault="00C64D06" w:rsidP="00EC2C40">
            <w:pPr>
              <w:spacing w:after="0" w:line="280" w:lineRule="exact"/>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Зубринович</w:t>
            </w:r>
            <w:proofErr w:type="spellEnd"/>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Дмитрий Степанович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 xml:space="preserve">Никитин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Андрей Александрович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Столяров</w:t>
            </w:r>
          </w:p>
          <w:p w:rsidR="00C64D06" w:rsidRPr="007A555A" w:rsidRDefault="00C64D06" w:rsidP="00EC2C40">
            <w:pPr>
              <w:spacing w:after="0" w:line="280" w:lineRule="exact"/>
              <w:jc w:val="both"/>
              <w:rPr>
                <w:rFonts w:ascii="Times New Roman" w:hAnsi="Times New Roman"/>
                <w:sz w:val="28"/>
                <w:szCs w:val="28"/>
              </w:rPr>
            </w:pPr>
            <w:r w:rsidRPr="007A555A">
              <w:rPr>
                <w:rFonts w:ascii="Times New Roman" w:eastAsia="Times New Roman" w:hAnsi="Times New Roman"/>
                <w:sz w:val="28"/>
                <w:szCs w:val="28"/>
              </w:rPr>
              <w:t>Андрей Михайлович</w:t>
            </w:r>
          </w:p>
        </w:tc>
        <w:tc>
          <w:tcPr>
            <w:tcW w:w="2270" w:type="dxa"/>
            <w:gridSpan w:val="4"/>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sz w:val="28"/>
                <w:szCs w:val="28"/>
              </w:rPr>
              <w:t>г. Бобруйск</w:t>
            </w:r>
          </w:p>
        </w:tc>
        <w:tc>
          <w:tcPr>
            <w:tcW w:w="3969" w:type="dxa"/>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color w:val="000000"/>
                <w:sz w:val="28"/>
                <w:szCs w:val="28"/>
              </w:rPr>
              <w:t xml:space="preserve">Открытое                                            акционерное общество              </w:t>
            </w:r>
            <w:proofErr w:type="gramStart"/>
            <w:r w:rsidRPr="007A555A">
              <w:rPr>
                <w:rFonts w:ascii="Times New Roman" w:hAnsi="Times New Roman"/>
                <w:color w:val="000000"/>
                <w:sz w:val="28"/>
                <w:szCs w:val="28"/>
              </w:rPr>
              <w:t xml:space="preserve">   «</w:t>
            </w:r>
            <w:proofErr w:type="spellStart"/>
            <w:proofErr w:type="gramEnd"/>
            <w:r w:rsidRPr="007A555A">
              <w:rPr>
                <w:rFonts w:ascii="Times New Roman" w:hAnsi="Times New Roman"/>
                <w:color w:val="000000"/>
                <w:sz w:val="28"/>
                <w:szCs w:val="28"/>
              </w:rPr>
              <w:t>Спецавтотехника</w:t>
            </w:r>
            <w:proofErr w:type="spellEnd"/>
            <w:r w:rsidRPr="007A555A">
              <w:rPr>
                <w:rFonts w:ascii="Times New Roman" w:hAnsi="Times New Roman"/>
                <w:color w:val="000000"/>
                <w:sz w:val="28"/>
                <w:szCs w:val="28"/>
              </w:rPr>
              <w:t>»,                     г. Бобруйск</w:t>
            </w:r>
          </w:p>
        </w:tc>
      </w:tr>
    </w:tbl>
    <w:p w:rsidR="00C64D06" w:rsidRPr="007A555A" w:rsidRDefault="00C64D06" w:rsidP="00C64D06">
      <w:r w:rsidRPr="007A555A">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2242"/>
        <w:gridCol w:w="3969"/>
      </w:tblGrid>
      <w:tr w:rsidR="00C64D06" w:rsidRPr="007A555A" w:rsidTr="00EC2C40">
        <w:trPr>
          <w:trHeight w:val="220"/>
        </w:trPr>
        <w:tc>
          <w:tcPr>
            <w:tcW w:w="9640" w:type="dxa"/>
            <w:gridSpan w:val="3"/>
          </w:tcPr>
          <w:p w:rsidR="00C64D06" w:rsidRPr="007A555A" w:rsidRDefault="00C64D06" w:rsidP="00EC2C40">
            <w:pPr>
              <w:spacing w:after="0" w:line="280" w:lineRule="exact"/>
              <w:jc w:val="center"/>
              <w:rPr>
                <w:rFonts w:ascii="Times New Roman" w:hAnsi="Times New Roman"/>
                <w:b/>
                <w:i/>
                <w:sz w:val="28"/>
                <w:szCs w:val="28"/>
              </w:rPr>
            </w:pPr>
            <w:r w:rsidRPr="007A555A">
              <w:rPr>
                <w:rFonts w:ascii="Times New Roman" w:hAnsi="Times New Roman"/>
                <w:b/>
                <w:i/>
                <w:sz w:val="28"/>
                <w:szCs w:val="28"/>
              </w:rPr>
              <w:lastRenderedPageBreak/>
              <w:t>4 подгруппа</w:t>
            </w:r>
          </w:p>
        </w:tc>
      </w:tr>
      <w:tr w:rsidR="00C64D06" w:rsidRPr="007A555A" w:rsidTr="00EC2C40">
        <w:trPr>
          <w:trHeight w:val="1191"/>
        </w:trPr>
        <w:tc>
          <w:tcPr>
            <w:tcW w:w="3429" w:type="dxa"/>
          </w:tcPr>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Заблоцкий</w:t>
            </w:r>
          </w:p>
          <w:p w:rsidR="00C64D06" w:rsidRPr="007A555A" w:rsidRDefault="00C64D06" w:rsidP="00EC2C40">
            <w:pPr>
              <w:spacing w:after="0" w:line="280" w:lineRule="exact"/>
              <w:jc w:val="both"/>
              <w:rPr>
                <w:rFonts w:ascii="Times New Roman" w:eastAsia="Times New Roman" w:hAnsi="Times New Roman"/>
                <w:b/>
                <w:sz w:val="28"/>
                <w:szCs w:val="28"/>
              </w:rPr>
            </w:pPr>
            <w:r w:rsidRPr="007A555A">
              <w:rPr>
                <w:rFonts w:ascii="Times New Roman" w:eastAsia="Times New Roman" w:hAnsi="Times New Roman"/>
                <w:b/>
                <w:sz w:val="28"/>
                <w:szCs w:val="28"/>
              </w:rPr>
              <w:t>Андрей Борисович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Дашкевич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Анна Иосифовна</w:t>
            </w:r>
          </w:p>
          <w:p w:rsidR="00C64D06" w:rsidRPr="007A555A" w:rsidRDefault="00C64D06" w:rsidP="00EC2C40">
            <w:pPr>
              <w:spacing w:after="0" w:line="280" w:lineRule="exact"/>
              <w:jc w:val="both"/>
              <w:rPr>
                <w:rFonts w:ascii="Times New Roman" w:eastAsia="Times New Roman" w:hAnsi="Times New Roman"/>
                <w:sz w:val="28"/>
                <w:szCs w:val="28"/>
              </w:rPr>
            </w:pPr>
            <w:r w:rsidRPr="007A555A">
              <w:rPr>
                <w:rFonts w:ascii="Times New Roman" w:eastAsia="Times New Roman" w:hAnsi="Times New Roman"/>
                <w:sz w:val="28"/>
                <w:szCs w:val="28"/>
              </w:rPr>
              <w:t>Станкевич</w:t>
            </w:r>
          </w:p>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sz w:val="28"/>
                <w:szCs w:val="28"/>
              </w:rPr>
              <w:t>Наталья Владимировна</w:t>
            </w:r>
            <w:r w:rsidRPr="007A555A">
              <w:rPr>
                <w:rFonts w:ascii="Times New Roman" w:hAnsi="Times New Roman"/>
                <w:sz w:val="28"/>
                <w:szCs w:val="28"/>
              </w:rPr>
              <w:t xml:space="preserve"> </w:t>
            </w:r>
          </w:p>
        </w:tc>
        <w:tc>
          <w:tcPr>
            <w:tcW w:w="2242" w:type="dxa"/>
          </w:tcPr>
          <w:p w:rsidR="00C64D06" w:rsidRPr="007A555A" w:rsidRDefault="00C64D06" w:rsidP="00EC2C40">
            <w:pPr>
              <w:spacing w:after="0" w:line="280" w:lineRule="exact"/>
              <w:ind w:right="-108"/>
              <w:jc w:val="center"/>
              <w:rPr>
                <w:rFonts w:ascii="Times New Roman" w:hAnsi="Times New Roman"/>
                <w:color w:val="000000"/>
                <w:sz w:val="28"/>
                <w:szCs w:val="28"/>
              </w:rPr>
            </w:pPr>
            <w:r w:rsidRPr="007A555A">
              <w:rPr>
                <w:rFonts w:ascii="Times New Roman" w:hAnsi="Times New Roman"/>
                <w:bCs/>
                <w:sz w:val="28"/>
                <w:szCs w:val="28"/>
              </w:rPr>
              <w:t>Бобруйский</w:t>
            </w:r>
            <w:r w:rsidRPr="007A555A">
              <w:rPr>
                <w:rFonts w:ascii="Times New Roman" w:hAnsi="Times New Roman"/>
                <w:sz w:val="28"/>
                <w:szCs w:val="28"/>
              </w:rPr>
              <w:t xml:space="preserve">   район</w:t>
            </w:r>
          </w:p>
        </w:tc>
        <w:tc>
          <w:tcPr>
            <w:tcW w:w="3969" w:type="dxa"/>
          </w:tcPr>
          <w:p w:rsidR="00C64D06" w:rsidRDefault="00C64D06" w:rsidP="00EC2C40">
            <w:pPr>
              <w:spacing w:after="0" w:line="280" w:lineRule="exact"/>
              <w:jc w:val="center"/>
              <w:rPr>
                <w:rFonts w:ascii="Times New Roman" w:hAnsi="Times New Roman"/>
                <w:bCs/>
                <w:sz w:val="28"/>
                <w:szCs w:val="28"/>
              </w:rPr>
            </w:pPr>
            <w:r w:rsidRPr="007A555A">
              <w:rPr>
                <w:rFonts w:ascii="Times New Roman" w:hAnsi="Times New Roman"/>
                <w:bCs/>
                <w:sz w:val="28"/>
                <w:szCs w:val="28"/>
              </w:rPr>
              <w:t xml:space="preserve">Учреждение </w:t>
            </w:r>
            <w:proofErr w:type="gramStart"/>
            <w:r w:rsidRPr="007A555A">
              <w:rPr>
                <w:rFonts w:ascii="Times New Roman" w:hAnsi="Times New Roman"/>
                <w:bCs/>
                <w:sz w:val="28"/>
                <w:szCs w:val="28"/>
              </w:rPr>
              <w:t>образования  «</w:t>
            </w:r>
            <w:proofErr w:type="gramEnd"/>
            <w:r w:rsidRPr="007A555A">
              <w:rPr>
                <w:rFonts w:ascii="Times New Roman" w:hAnsi="Times New Roman"/>
                <w:bCs/>
                <w:sz w:val="28"/>
                <w:szCs w:val="28"/>
              </w:rPr>
              <w:t xml:space="preserve">Каменская государственная вспомогательная </w:t>
            </w:r>
          </w:p>
          <w:p w:rsidR="00C64D06" w:rsidRPr="007A555A" w:rsidRDefault="00C64D06" w:rsidP="00EC2C40">
            <w:pPr>
              <w:spacing w:after="0" w:line="280" w:lineRule="exact"/>
              <w:jc w:val="center"/>
              <w:rPr>
                <w:rFonts w:ascii="Times New Roman" w:hAnsi="Times New Roman"/>
                <w:bCs/>
                <w:sz w:val="28"/>
                <w:szCs w:val="28"/>
              </w:rPr>
            </w:pPr>
            <w:r w:rsidRPr="007A555A">
              <w:rPr>
                <w:rFonts w:ascii="Times New Roman" w:hAnsi="Times New Roman"/>
                <w:bCs/>
                <w:sz w:val="28"/>
                <w:szCs w:val="28"/>
              </w:rPr>
              <w:t>школа-интернат»</w:t>
            </w:r>
          </w:p>
        </w:tc>
      </w:tr>
      <w:tr w:rsidR="00C64D06" w:rsidRPr="007A555A" w:rsidTr="00EC2C40">
        <w:trPr>
          <w:trHeight w:val="272"/>
        </w:trPr>
        <w:tc>
          <w:tcPr>
            <w:tcW w:w="9640" w:type="dxa"/>
            <w:gridSpan w:val="3"/>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b/>
                <w:sz w:val="28"/>
                <w:szCs w:val="28"/>
              </w:rPr>
              <w:t>7 ГРУППА</w:t>
            </w:r>
          </w:p>
        </w:tc>
      </w:tr>
      <w:tr w:rsidR="00C64D06" w:rsidRPr="007A555A" w:rsidTr="00EC2C40">
        <w:trPr>
          <w:trHeight w:val="1191"/>
        </w:trPr>
        <w:tc>
          <w:tcPr>
            <w:tcW w:w="3429" w:type="dxa"/>
          </w:tcPr>
          <w:p w:rsidR="00C64D06" w:rsidRPr="007A555A" w:rsidRDefault="00C64D06" w:rsidP="00EC2C40">
            <w:pPr>
              <w:spacing w:after="0" w:line="280" w:lineRule="exact"/>
              <w:ind w:right="62"/>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Раинчик</w:t>
            </w:r>
            <w:proofErr w:type="spellEnd"/>
          </w:p>
          <w:p w:rsidR="00C64D06" w:rsidRPr="007A555A" w:rsidRDefault="00C64D06" w:rsidP="00EC2C40">
            <w:pPr>
              <w:spacing w:after="0" w:line="280" w:lineRule="exact"/>
              <w:ind w:right="62"/>
              <w:jc w:val="both"/>
              <w:rPr>
                <w:rFonts w:ascii="Times New Roman" w:eastAsia="Times New Roman" w:hAnsi="Times New Roman"/>
                <w:b/>
                <w:sz w:val="28"/>
                <w:szCs w:val="28"/>
              </w:rPr>
            </w:pPr>
            <w:r w:rsidRPr="007A555A">
              <w:rPr>
                <w:rFonts w:ascii="Times New Roman" w:eastAsia="Times New Roman" w:hAnsi="Times New Roman"/>
                <w:b/>
                <w:sz w:val="28"/>
                <w:szCs w:val="28"/>
              </w:rPr>
              <w:t xml:space="preserve">Ирина Анатольевна, </w:t>
            </w:r>
          </w:p>
          <w:p w:rsidR="00C64D06" w:rsidRPr="007A555A" w:rsidRDefault="00C64D06" w:rsidP="00EC2C40">
            <w:pPr>
              <w:spacing w:after="0" w:line="280" w:lineRule="exact"/>
              <w:ind w:right="62"/>
              <w:jc w:val="both"/>
              <w:rPr>
                <w:rFonts w:ascii="Times New Roman" w:eastAsia="Times New Roman" w:hAnsi="Times New Roman"/>
                <w:sz w:val="28"/>
                <w:szCs w:val="28"/>
              </w:rPr>
            </w:pPr>
            <w:r w:rsidRPr="007A555A">
              <w:rPr>
                <w:rFonts w:ascii="Times New Roman" w:eastAsia="Times New Roman" w:hAnsi="Times New Roman"/>
                <w:sz w:val="28"/>
                <w:szCs w:val="28"/>
              </w:rPr>
              <w:t>руководитель группы</w:t>
            </w:r>
          </w:p>
        </w:tc>
        <w:tc>
          <w:tcPr>
            <w:tcW w:w="6211" w:type="dxa"/>
            <w:gridSpan w:val="2"/>
          </w:tcPr>
          <w:p w:rsidR="00C64D06" w:rsidRPr="007A555A" w:rsidRDefault="00C64D06" w:rsidP="00EC2C40">
            <w:pPr>
              <w:pStyle w:val="25"/>
              <w:spacing w:before="0" w:line="280" w:lineRule="exact"/>
              <w:ind w:right="-74"/>
              <w:rPr>
                <w:rFonts w:ascii="Times New Roman" w:hAnsi="Times New Roman"/>
                <w:sz w:val="28"/>
                <w:szCs w:val="28"/>
              </w:rPr>
            </w:pPr>
            <w:proofErr w:type="spellStart"/>
            <w:r w:rsidRPr="007A555A">
              <w:rPr>
                <w:rFonts w:ascii="Times New Roman" w:hAnsi="Times New Roman"/>
                <w:sz w:val="28"/>
                <w:szCs w:val="28"/>
              </w:rPr>
              <w:t>по</w:t>
            </w:r>
            <w:proofErr w:type="spellEnd"/>
            <w:r w:rsidRPr="007A555A">
              <w:rPr>
                <w:rFonts w:ascii="Times New Roman" w:hAnsi="Times New Roman"/>
                <w:sz w:val="28"/>
                <w:szCs w:val="28"/>
              </w:rPr>
              <w:t xml:space="preserve"> </w:t>
            </w:r>
            <w:proofErr w:type="spellStart"/>
            <w:r w:rsidRPr="007A555A">
              <w:rPr>
                <w:rFonts w:ascii="Times New Roman" w:hAnsi="Times New Roman"/>
                <w:sz w:val="28"/>
                <w:szCs w:val="28"/>
              </w:rPr>
              <w:t>отдельному</w:t>
            </w:r>
            <w:proofErr w:type="spellEnd"/>
            <w:r w:rsidRPr="007A555A">
              <w:rPr>
                <w:rFonts w:ascii="Times New Roman" w:hAnsi="Times New Roman"/>
                <w:sz w:val="28"/>
                <w:szCs w:val="28"/>
              </w:rPr>
              <w:t xml:space="preserve"> </w:t>
            </w:r>
            <w:proofErr w:type="spellStart"/>
            <w:r w:rsidRPr="007A555A">
              <w:rPr>
                <w:rFonts w:ascii="Times New Roman" w:hAnsi="Times New Roman"/>
                <w:sz w:val="28"/>
                <w:szCs w:val="28"/>
              </w:rPr>
              <w:t>графику</w:t>
            </w:r>
            <w:proofErr w:type="spellEnd"/>
          </w:p>
        </w:tc>
      </w:tr>
      <w:tr w:rsidR="00C64D06" w:rsidRPr="007A555A" w:rsidTr="00EC2C40">
        <w:trPr>
          <w:trHeight w:val="187"/>
        </w:trPr>
        <w:tc>
          <w:tcPr>
            <w:tcW w:w="9640" w:type="dxa"/>
            <w:gridSpan w:val="3"/>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b/>
                <w:i/>
                <w:sz w:val="28"/>
                <w:szCs w:val="28"/>
              </w:rPr>
              <w:t>1 подгруппа</w:t>
            </w:r>
          </w:p>
        </w:tc>
      </w:tr>
      <w:tr w:rsidR="00C64D06" w:rsidRPr="007A555A" w:rsidTr="00EC2C40">
        <w:trPr>
          <w:trHeight w:val="1191"/>
        </w:trPr>
        <w:tc>
          <w:tcPr>
            <w:tcW w:w="3429" w:type="dxa"/>
          </w:tcPr>
          <w:p w:rsidR="00C64D06" w:rsidRPr="007A555A" w:rsidRDefault="00C64D06" w:rsidP="00EC2C40">
            <w:pPr>
              <w:spacing w:after="0" w:line="280" w:lineRule="exact"/>
              <w:ind w:right="-108"/>
              <w:jc w:val="both"/>
              <w:rPr>
                <w:rFonts w:ascii="Times New Roman" w:eastAsia="Times New Roman" w:hAnsi="Times New Roman"/>
                <w:b/>
                <w:sz w:val="28"/>
                <w:szCs w:val="28"/>
              </w:rPr>
            </w:pPr>
            <w:proofErr w:type="spellStart"/>
            <w:r w:rsidRPr="007A555A">
              <w:rPr>
                <w:rFonts w:ascii="Times New Roman" w:eastAsia="Times New Roman" w:hAnsi="Times New Roman"/>
                <w:b/>
                <w:sz w:val="28"/>
                <w:szCs w:val="28"/>
              </w:rPr>
              <w:t>Рыжанков</w:t>
            </w:r>
            <w:proofErr w:type="spellEnd"/>
          </w:p>
          <w:p w:rsidR="00C64D06" w:rsidRPr="007A555A" w:rsidRDefault="00C64D06" w:rsidP="00EC2C40">
            <w:pPr>
              <w:spacing w:after="0" w:line="280" w:lineRule="exact"/>
              <w:ind w:right="-108"/>
              <w:jc w:val="both"/>
              <w:rPr>
                <w:rFonts w:ascii="Times New Roman" w:eastAsia="Times New Roman" w:hAnsi="Times New Roman"/>
                <w:b/>
                <w:sz w:val="28"/>
                <w:szCs w:val="28"/>
              </w:rPr>
            </w:pPr>
            <w:r w:rsidRPr="007A555A">
              <w:rPr>
                <w:rFonts w:ascii="Times New Roman" w:eastAsia="Times New Roman" w:hAnsi="Times New Roman"/>
                <w:b/>
                <w:sz w:val="28"/>
                <w:szCs w:val="28"/>
              </w:rPr>
              <w:t xml:space="preserve">Владимир Сергеевич </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Глаз</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Анатолий Тихонович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proofErr w:type="spellStart"/>
            <w:r w:rsidRPr="007A555A">
              <w:rPr>
                <w:rFonts w:ascii="Times New Roman" w:eastAsia="Times New Roman" w:hAnsi="Times New Roman"/>
                <w:sz w:val="28"/>
                <w:szCs w:val="28"/>
              </w:rPr>
              <w:t>Нипатрук</w:t>
            </w:r>
            <w:proofErr w:type="spellEnd"/>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Андрей Владимирович</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Терешкова</w:t>
            </w:r>
          </w:p>
          <w:p w:rsidR="00C64D06" w:rsidRPr="007A555A" w:rsidRDefault="00C64D06" w:rsidP="00EC2C40">
            <w:pPr>
              <w:spacing w:after="0" w:line="280" w:lineRule="exact"/>
              <w:ind w:right="-108"/>
              <w:jc w:val="both"/>
              <w:rPr>
                <w:rFonts w:ascii="Times New Roman" w:eastAsia="Times New Roman" w:hAnsi="Times New Roman"/>
                <w:sz w:val="28"/>
                <w:szCs w:val="28"/>
              </w:rPr>
            </w:pPr>
            <w:r w:rsidRPr="007A555A">
              <w:rPr>
                <w:rFonts w:ascii="Times New Roman" w:eastAsia="Times New Roman" w:hAnsi="Times New Roman"/>
                <w:sz w:val="28"/>
                <w:szCs w:val="28"/>
              </w:rPr>
              <w:t>Полина Николаевна</w:t>
            </w:r>
          </w:p>
        </w:tc>
        <w:tc>
          <w:tcPr>
            <w:tcW w:w="2242" w:type="dxa"/>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bCs/>
                <w:sz w:val="28"/>
                <w:szCs w:val="28"/>
              </w:rPr>
              <w:t>Осиповичский</w:t>
            </w:r>
            <w:r w:rsidRPr="007A555A">
              <w:rPr>
                <w:rFonts w:ascii="Times New Roman" w:hAnsi="Times New Roman"/>
                <w:sz w:val="28"/>
                <w:szCs w:val="28"/>
              </w:rPr>
              <w:t xml:space="preserve">   район</w:t>
            </w:r>
          </w:p>
        </w:tc>
        <w:tc>
          <w:tcPr>
            <w:tcW w:w="3969" w:type="dxa"/>
          </w:tcPr>
          <w:p w:rsidR="00C64D06" w:rsidRPr="007A555A" w:rsidRDefault="00C64D06" w:rsidP="00EC2C40">
            <w:pPr>
              <w:spacing w:after="0" w:line="280" w:lineRule="exact"/>
              <w:jc w:val="center"/>
              <w:rPr>
                <w:sz w:val="28"/>
                <w:szCs w:val="28"/>
              </w:rPr>
            </w:pPr>
            <w:r w:rsidRPr="003933AA">
              <w:rPr>
                <w:rFonts w:ascii="Times New Roman" w:hAnsi="Times New Roman"/>
                <w:sz w:val="28"/>
                <w:szCs w:val="28"/>
              </w:rPr>
              <w:t xml:space="preserve">Локомотивное депо </w:t>
            </w:r>
            <w:r>
              <w:rPr>
                <w:rFonts w:ascii="Times New Roman" w:hAnsi="Times New Roman"/>
                <w:sz w:val="28"/>
                <w:szCs w:val="28"/>
              </w:rPr>
              <w:t xml:space="preserve">                   </w:t>
            </w:r>
            <w:r w:rsidRPr="003933AA">
              <w:rPr>
                <w:rFonts w:ascii="Times New Roman" w:hAnsi="Times New Roman"/>
                <w:sz w:val="28"/>
                <w:szCs w:val="28"/>
              </w:rPr>
              <w:t xml:space="preserve">Осиповичи транспортного республиканского унитарного предприятия «Могилевское отделение Белорусской </w:t>
            </w:r>
            <w:r>
              <w:rPr>
                <w:rFonts w:ascii="Times New Roman" w:hAnsi="Times New Roman"/>
                <w:sz w:val="28"/>
                <w:szCs w:val="28"/>
              </w:rPr>
              <w:t xml:space="preserve">                   </w:t>
            </w:r>
            <w:r w:rsidRPr="003933AA">
              <w:rPr>
                <w:rFonts w:ascii="Times New Roman" w:hAnsi="Times New Roman"/>
                <w:sz w:val="28"/>
                <w:szCs w:val="28"/>
              </w:rPr>
              <w:t>железной дороги»</w:t>
            </w:r>
          </w:p>
        </w:tc>
      </w:tr>
      <w:tr w:rsidR="00C64D06" w:rsidRPr="007A555A" w:rsidTr="00EC2C40">
        <w:trPr>
          <w:trHeight w:val="251"/>
        </w:trPr>
        <w:tc>
          <w:tcPr>
            <w:tcW w:w="9640" w:type="dxa"/>
            <w:gridSpan w:val="3"/>
          </w:tcPr>
          <w:p w:rsidR="00C64D06" w:rsidRPr="007A555A" w:rsidRDefault="00C64D06" w:rsidP="00EC2C40">
            <w:pPr>
              <w:spacing w:after="0" w:line="280" w:lineRule="exact"/>
              <w:jc w:val="center"/>
              <w:rPr>
                <w:rFonts w:ascii="Times New Roman" w:hAnsi="Times New Roman"/>
                <w:sz w:val="28"/>
                <w:szCs w:val="28"/>
              </w:rPr>
            </w:pPr>
            <w:r w:rsidRPr="007A555A">
              <w:rPr>
                <w:rFonts w:ascii="Times New Roman" w:hAnsi="Times New Roman"/>
                <w:b/>
                <w:i/>
                <w:sz w:val="28"/>
                <w:szCs w:val="28"/>
              </w:rPr>
              <w:t>2 подгруппа</w:t>
            </w:r>
          </w:p>
        </w:tc>
      </w:tr>
      <w:tr w:rsidR="00C64D06" w:rsidRPr="007A555A" w:rsidTr="00EC2C40">
        <w:trPr>
          <w:trHeight w:val="1191"/>
        </w:trPr>
        <w:tc>
          <w:tcPr>
            <w:tcW w:w="3429" w:type="dxa"/>
          </w:tcPr>
          <w:p w:rsidR="00C64D06" w:rsidRPr="007A555A" w:rsidRDefault="00C64D06" w:rsidP="00EC2C40">
            <w:pPr>
              <w:spacing w:after="0" w:line="280" w:lineRule="exact"/>
              <w:ind w:right="62"/>
              <w:jc w:val="both"/>
              <w:rPr>
                <w:rFonts w:ascii="Times New Roman" w:eastAsia="Times New Roman" w:hAnsi="Times New Roman"/>
                <w:b/>
                <w:sz w:val="28"/>
                <w:szCs w:val="28"/>
              </w:rPr>
            </w:pPr>
            <w:r w:rsidRPr="007A555A">
              <w:rPr>
                <w:rFonts w:ascii="Times New Roman" w:eastAsia="Times New Roman" w:hAnsi="Times New Roman"/>
                <w:b/>
                <w:sz w:val="28"/>
                <w:szCs w:val="28"/>
              </w:rPr>
              <w:t>Глушакова</w:t>
            </w:r>
          </w:p>
          <w:p w:rsidR="00C64D06" w:rsidRPr="007A555A" w:rsidRDefault="00C64D06" w:rsidP="00EC2C40">
            <w:pPr>
              <w:spacing w:after="0" w:line="280" w:lineRule="exact"/>
              <w:ind w:right="62"/>
              <w:jc w:val="both"/>
              <w:rPr>
                <w:rFonts w:ascii="Times New Roman" w:eastAsia="Times New Roman" w:hAnsi="Times New Roman"/>
                <w:b/>
                <w:sz w:val="28"/>
                <w:szCs w:val="28"/>
              </w:rPr>
            </w:pPr>
            <w:r w:rsidRPr="007A555A">
              <w:rPr>
                <w:rFonts w:ascii="Times New Roman" w:eastAsia="Times New Roman" w:hAnsi="Times New Roman"/>
                <w:b/>
                <w:sz w:val="28"/>
                <w:szCs w:val="28"/>
              </w:rPr>
              <w:t>Наталья Алексеевна</w:t>
            </w:r>
          </w:p>
          <w:p w:rsidR="00C64D06" w:rsidRPr="007A555A" w:rsidRDefault="00C64D06" w:rsidP="00EC2C40">
            <w:pPr>
              <w:spacing w:after="0" w:line="280" w:lineRule="exact"/>
              <w:ind w:right="62"/>
              <w:jc w:val="both"/>
              <w:rPr>
                <w:rFonts w:ascii="Times New Roman" w:eastAsia="Times New Roman" w:hAnsi="Times New Roman"/>
                <w:sz w:val="28"/>
                <w:szCs w:val="28"/>
              </w:rPr>
            </w:pPr>
            <w:r w:rsidRPr="007A555A">
              <w:rPr>
                <w:rFonts w:ascii="Times New Roman" w:eastAsia="Times New Roman" w:hAnsi="Times New Roman"/>
                <w:sz w:val="28"/>
                <w:szCs w:val="28"/>
              </w:rPr>
              <w:t>Мазурик</w:t>
            </w:r>
          </w:p>
          <w:p w:rsidR="00C64D06" w:rsidRPr="007A555A" w:rsidRDefault="00C64D06" w:rsidP="00EC2C40">
            <w:pPr>
              <w:spacing w:after="0" w:line="280" w:lineRule="exact"/>
              <w:ind w:right="62"/>
              <w:jc w:val="both"/>
              <w:rPr>
                <w:rFonts w:ascii="Times New Roman" w:eastAsia="Times New Roman" w:hAnsi="Times New Roman"/>
                <w:sz w:val="28"/>
                <w:szCs w:val="28"/>
              </w:rPr>
            </w:pPr>
            <w:r w:rsidRPr="007A555A">
              <w:rPr>
                <w:rFonts w:ascii="Times New Roman" w:eastAsia="Times New Roman" w:hAnsi="Times New Roman"/>
                <w:sz w:val="28"/>
                <w:szCs w:val="28"/>
              </w:rPr>
              <w:t>Василий Андреевич</w:t>
            </w:r>
          </w:p>
          <w:p w:rsidR="00C64D06" w:rsidRPr="007A555A" w:rsidRDefault="00C64D06" w:rsidP="00EC2C40">
            <w:pPr>
              <w:spacing w:after="0" w:line="280" w:lineRule="exact"/>
              <w:ind w:right="62"/>
              <w:jc w:val="both"/>
              <w:rPr>
                <w:rFonts w:ascii="Times New Roman" w:eastAsia="Times New Roman" w:hAnsi="Times New Roman"/>
                <w:sz w:val="28"/>
                <w:szCs w:val="28"/>
              </w:rPr>
            </w:pPr>
            <w:r w:rsidRPr="007A555A">
              <w:rPr>
                <w:rFonts w:ascii="Times New Roman" w:eastAsia="Times New Roman" w:hAnsi="Times New Roman"/>
                <w:sz w:val="28"/>
                <w:szCs w:val="28"/>
              </w:rPr>
              <w:t>Ярцев</w:t>
            </w:r>
          </w:p>
          <w:p w:rsidR="00C64D06" w:rsidRPr="007A555A" w:rsidRDefault="00C64D06" w:rsidP="00EC2C40">
            <w:pPr>
              <w:spacing w:after="0" w:line="280" w:lineRule="exact"/>
              <w:ind w:right="62"/>
              <w:jc w:val="both"/>
              <w:rPr>
                <w:rFonts w:ascii="Times New Roman" w:eastAsia="Times New Roman" w:hAnsi="Times New Roman"/>
                <w:sz w:val="28"/>
                <w:szCs w:val="28"/>
              </w:rPr>
            </w:pPr>
            <w:r w:rsidRPr="007A555A">
              <w:rPr>
                <w:rFonts w:ascii="Times New Roman" w:eastAsia="Times New Roman" w:hAnsi="Times New Roman"/>
                <w:sz w:val="28"/>
                <w:szCs w:val="28"/>
              </w:rPr>
              <w:t>Андрей Викторович</w:t>
            </w:r>
          </w:p>
        </w:tc>
        <w:tc>
          <w:tcPr>
            <w:tcW w:w="2242" w:type="dxa"/>
          </w:tcPr>
          <w:p w:rsidR="00C64D06" w:rsidRPr="007A555A" w:rsidRDefault="00C64D06" w:rsidP="00EC2C40">
            <w:pPr>
              <w:spacing w:after="0" w:line="280" w:lineRule="exact"/>
              <w:jc w:val="center"/>
              <w:rPr>
                <w:rFonts w:ascii="Times New Roman" w:hAnsi="Times New Roman"/>
                <w:color w:val="000000"/>
                <w:sz w:val="28"/>
                <w:szCs w:val="28"/>
              </w:rPr>
            </w:pPr>
            <w:r w:rsidRPr="007A555A">
              <w:rPr>
                <w:rFonts w:ascii="Times New Roman" w:hAnsi="Times New Roman"/>
                <w:sz w:val="28"/>
                <w:szCs w:val="28"/>
              </w:rPr>
              <w:t>г. Могилев</w:t>
            </w:r>
          </w:p>
        </w:tc>
        <w:tc>
          <w:tcPr>
            <w:tcW w:w="3969" w:type="dxa"/>
          </w:tcPr>
          <w:p w:rsidR="00C64D06" w:rsidRPr="007A555A" w:rsidRDefault="00C64D06" w:rsidP="00EC2C40">
            <w:pPr>
              <w:spacing w:after="0" w:line="280" w:lineRule="exact"/>
              <w:ind w:left="-107" w:right="-108"/>
              <w:jc w:val="center"/>
              <w:rPr>
                <w:rFonts w:ascii="Times New Roman" w:hAnsi="Times New Roman"/>
                <w:color w:val="000000"/>
                <w:sz w:val="28"/>
                <w:szCs w:val="28"/>
              </w:rPr>
            </w:pPr>
            <w:r w:rsidRPr="00F0442A">
              <w:rPr>
                <w:rFonts w:ascii="Times New Roman" w:hAnsi="Times New Roman"/>
                <w:color w:val="000000"/>
                <w:sz w:val="28"/>
                <w:szCs w:val="28"/>
              </w:rPr>
              <w:t xml:space="preserve">Государственное учреждение «Администрация свободной экономической зоны «Могилев» </w:t>
            </w:r>
          </w:p>
        </w:tc>
      </w:tr>
    </w:tbl>
    <w:p w:rsidR="00C64D06" w:rsidRPr="007A555A" w:rsidRDefault="00C64D06" w:rsidP="00C64D06">
      <w:pPr>
        <w:spacing w:after="0" w:line="280" w:lineRule="exact"/>
        <w:rPr>
          <w:sz w:val="24"/>
          <w:szCs w:val="24"/>
        </w:rPr>
      </w:pPr>
    </w:p>
    <w:p w:rsidR="00C64D06" w:rsidRPr="007A555A" w:rsidRDefault="00C64D06" w:rsidP="00C64D06">
      <w:pPr>
        <w:spacing w:after="0" w:line="280" w:lineRule="exact"/>
        <w:ind w:firstLine="708"/>
        <w:rPr>
          <w:rFonts w:ascii="Times New Roman" w:hAnsi="Times New Roman"/>
          <w:sz w:val="30"/>
          <w:szCs w:val="30"/>
        </w:rPr>
      </w:pPr>
      <w:r w:rsidRPr="007A555A">
        <w:rPr>
          <w:sz w:val="24"/>
          <w:szCs w:val="24"/>
        </w:rPr>
        <w:t xml:space="preserve">*  </w:t>
      </w:r>
      <w:r w:rsidRPr="007A555A">
        <w:rPr>
          <w:rFonts w:ascii="Times New Roman" w:hAnsi="Times New Roman"/>
          <w:sz w:val="24"/>
          <w:szCs w:val="24"/>
        </w:rPr>
        <w:t>в графике возможны изменения</w:t>
      </w:r>
      <w:r w:rsidRPr="007A555A">
        <w:rPr>
          <w:sz w:val="24"/>
          <w:szCs w:val="24"/>
        </w:rPr>
        <w:t>.</w:t>
      </w:r>
    </w:p>
    <w:p w:rsidR="00F174A0" w:rsidRDefault="00F174A0" w:rsidP="002F072F">
      <w:pPr>
        <w:pStyle w:val="22"/>
        <w:spacing w:line="280" w:lineRule="exact"/>
        <w:ind w:right="0"/>
        <w:jc w:val="right"/>
        <w:rPr>
          <w:bCs/>
          <w:i/>
          <w:sz w:val="30"/>
          <w:szCs w:val="30"/>
        </w:rPr>
      </w:pPr>
    </w:p>
    <w:p w:rsidR="00D24C61" w:rsidRDefault="00D24C61" w:rsidP="00D24C61">
      <w:pPr>
        <w:spacing w:after="0" w:line="280" w:lineRule="exact"/>
        <w:ind w:left="5670"/>
        <w:jc w:val="both"/>
        <w:rPr>
          <w:rFonts w:ascii="Times New Roman" w:hAnsi="Times New Roman"/>
          <w:sz w:val="30"/>
          <w:szCs w:val="30"/>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p w:rsidR="00D24C61" w:rsidRDefault="00D24C61" w:rsidP="00D24C61">
      <w:pPr>
        <w:spacing w:after="0" w:line="280" w:lineRule="exact"/>
        <w:rPr>
          <w:rFonts w:ascii="Times New Roman" w:hAnsi="Times New Roman"/>
          <w:sz w:val="18"/>
          <w:szCs w:val="18"/>
        </w:rPr>
      </w:pPr>
    </w:p>
    <w:sectPr w:rsidR="00D24C61"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447" w:rsidRDefault="00D81447" w:rsidP="003C3604">
      <w:pPr>
        <w:spacing w:after="0" w:line="240" w:lineRule="auto"/>
      </w:pPr>
      <w:r>
        <w:separator/>
      </w:r>
    </w:p>
  </w:endnote>
  <w:endnote w:type="continuationSeparator" w:id="0">
    <w:p w:rsidR="00D81447" w:rsidRDefault="00D8144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447" w:rsidRDefault="00D81447" w:rsidP="003C3604">
      <w:pPr>
        <w:spacing w:after="0" w:line="240" w:lineRule="auto"/>
      </w:pPr>
      <w:r>
        <w:separator/>
      </w:r>
    </w:p>
  </w:footnote>
  <w:footnote w:type="continuationSeparator" w:id="0">
    <w:p w:rsidR="00D81447" w:rsidRDefault="00D81447"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40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5pt;height:10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584463896">
    <w:abstractNumId w:val="16"/>
  </w:num>
  <w:num w:numId="2" w16cid:durableId="1463157493">
    <w:abstractNumId w:val="21"/>
  </w:num>
  <w:num w:numId="3" w16cid:durableId="1907761585">
    <w:abstractNumId w:val="0"/>
  </w:num>
  <w:num w:numId="4" w16cid:durableId="86007278">
    <w:abstractNumId w:val="12"/>
  </w:num>
  <w:num w:numId="5" w16cid:durableId="547500077">
    <w:abstractNumId w:val="3"/>
  </w:num>
  <w:num w:numId="6" w16cid:durableId="583225708">
    <w:abstractNumId w:val="13"/>
  </w:num>
  <w:num w:numId="7" w16cid:durableId="1044794853">
    <w:abstractNumId w:val="15"/>
  </w:num>
  <w:num w:numId="8" w16cid:durableId="1234659212">
    <w:abstractNumId w:val="1"/>
  </w:num>
  <w:num w:numId="9" w16cid:durableId="1230116175">
    <w:abstractNumId w:val="11"/>
  </w:num>
  <w:num w:numId="10" w16cid:durableId="626814814">
    <w:abstractNumId w:val="14"/>
  </w:num>
  <w:num w:numId="11" w16cid:durableId="761924194">
    <w:abstractNumId w:val="17"/>
  </w:num>
  <w:num w:numId="12" w16cid:durableId="47843667">
    <w:abstractNumId w:val="19"/>
  </w:num>
  <w:num w:numId="13" w16cid:durableId="1562523487">
    <w:abstractNumId w:val="18"/>
  </w:num>
  <w:num w:numId="14" w16cid:durableId="725035600">
    <w:abstractNumId w:val="5"/>
  </w:num>
  <w:num w:numId="15" w16cid:durableId="2064790737">
    <w:abstractNumId w:val="6"/>
  </w:num>
  <w:num w:numId="16" w16cid:durableId="1543518799">
    <w:abstractNumId w:val="9"/>
  </w:num>
  <w:num w:numId="17" w16cid:durableId="717316415">
    <w:abstractNumId w:val="4"/>
  </w:num>
  <w:num w:numId="18" w16cid:durableId="655380749">
    <w:abstractNumId w:val="7"/>
  </w:num>
  <w:num w:numId="19" w16cid:durableId="532965275">
    <w:abstractNumId w:val="2"/>
  </w:num>
  <w:num w:numId="20" w16cid:durableId="991953659">
    <w:abstractNumId w:val="23"/>
  </w:num>
  <w:num w:numId="21" w16cid:durableId="413086517">
    <w:abstractNumId w:val="8"/>
  </w:num>
  <w:num w:numId="22" w16cid:durableId="694428871">
    <w:abstractNumId w:val="22"/>
  </w:num>
  <w:num w:numId="23" w16cid:durableId="1373963356">
    <w:abstractNumId w:val="20"/>
  </w:num>
  <w:num w:numId="24" w16cid:durableId="1641498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2A63"/>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4ZS5Fcdw5MUuK3zM2oMf5tCGkiTCr1je?usp=share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1F63-8A01-466A-964E-2B645DD6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36</Pages>
  <Words>10657</Words>
  <Characters>60747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Anatoly Metto</cp:lastModifiedBy>
  <cp:revision>36</cp:revision>
  <cp:lastPrinted>2022-03-04T09:44:00Z</cp:lastPrinted>
  <dcterms:created xsi:type="dcterms:W3CDTF">2023-02-10T06:22:00Z</dcterms:created>
  <dcterms:modified xsi:type="dcterms:W3CDTF">2023-02-13T04:46:00Z</dcterms:modified>
</cp:coreProperties>
</file>